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C84C2E" w:rsidRDefault="00271749">
      <w:pPr>
        <w:rPr>
          <w:color w:val="1F497D" w:themeColor="text2"/>
          <w:sz w:val="20"/>
          <w:szCs w:val="20"/>
        </w:rPr>
      </w:pPr>
      <w:r w:rsidRPr="00C84C2E">
        <w:rPr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160020</wp:posOffset>
            </wp:positionV>
            <wp:extent cx="7429500" cy="7181850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C84C2E" w:rsidRDefault="00FC192A">
      <w:pPr>
        <w:rPr>
          <w:color w:val="1F497D" w:themeColor="text2"/>
        </w:rPr>
      </w:pPr>
      <w:r w:rsidRPr="00C84C2E">
        <w:rPr>
          <w:color w:val="1F497D" w:themeColor="text2"/>
        </w:rPr>
        <w:t xml:space="preserve">Le </w:t>
      </w:r>
      <w:r w:rsidR="004B6C67" w:rsidRPr="00C84C2E">
        <w:rPr>
          <w:color w:val="1F497D" w:themeColor="text2"/>
        </w:rPr>
        <w:fldChar w:fldCharType="begin"/>
      </w:r>
      <w:r w:rsidRPr="00C84C2E">
        <w:rPr>
          <w:color w:val="1F497D" w:themeColor="text2"/>
        </w:rPr>
        <w:instrText xml:space="preserve"> TIME \@ "dddd d MMMM yyyy" </w:instrText>
      </w:r>
      <w:r w:rsidR="004B6C67" w:rsidRPr="00C84C2E">
        <w:rPr>
          <w:color w:val="1F497D" w:themeColor="text2"/>
        </w:rPr>
        <w:fldChar w:fldCharType="separate"/>
      </w:r>
      <w:r w:rsidR="00955F8A">
        <w:rPr>
          <w:noProof/>
          <w:color w:val="1F497D" w:themeColor="text2"/>
        </w:rPr>
        <w:t>jeudi 19 mai 2016</w:t>
      </w:r>
      <w:r w:rsidR="004B6C67" w:rsidRPr="00C84C2E">
        <w:rPr>
          <w:color w:val="1F497D" w:themeColor="text2"/>
        </w:rPr>
        <w:fldChar w:fldCharType="end"/>
      </w:r>
      <w:r w:rsidR="008B31E1" w:rsidRPr="00C84C2E">
        <w:rPr>
          <w:color w:val="1F497D" w:themeColor="text2"/>
        </w:rPr>
        <w:t> </w:t>
      </w:r>
    </w:p>
    <w:p w:rsidR="008D1CA4" w:rsidRPr="00C84C2E" w:rsidRDefault="008D1CA4">
      <w:pPr>
        <w:rPr>
          <w:rFonts w:ascii="Calibri" w:hAnsi="Calibri"/>
          <w:color w:val="1F497D" w:themeColor="text2"/>
        </w:rPr>
      </w:pPr>
    </w:p>
    <w:p w:rsidR="0079292F" w:rsidRPr="00C84C2E" w:rsidRDefault="002F6142" w:rsidP="008B31E1">
      <w:pPr>
        <w:rPr>
          <w:rFonts w:ascii="Calibri" w:hAnsi="Calibri"/>
          <w:b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  <w:t>A l’attention de</w:t>
      </w:r>
      <w:r w:rsidR="008B31E1" w:rsidRPr="00C84C2E">
        <w:rPr>
          <w:rFonts w:ascii="Calibri" w:hAnsi="Calibri"/>
          <w:color w:val="1F497D" w:themeColor="text2"/>
        </w:rPr>
        <w:t xml:space="preserve"> </w:t>
      </w:r>
      <w:r w:rsidR="00D77AFF" w:rsidRPr="00C84C2E">
        <w:rPr>
          <w:rFonts w:ascii="Calibri" w:hAnsi="Calibri"/>
          <w:color w:val="1F497D" w:themeColor="text2"/>
        </w:rPr>
        <w:t>Monsieur</w:t>
      </w:r>
      <w:r w:rsidR="0043735F" w:rsidRPr="00C84C2E">
        <w:rPr>
          <w:rFonts w:ascii="Calibri" w:hAnsi="Calibri"/>
          <w:color w:val="1F497D" w:themeColor="text2"/>
        </w:rPr>
        <w:t xml:space="preserve"> </w:t>
      </w:r>
      <w:proofErr w:type="spellStart"/>
      <w:r w:rsidR="00955F8A">
        <w:rPr>
          <w:rFonts w:ascii="Calibri" w:hAnsi="Calibri"/>
          <w:color w:val="1F497D" w:themeColor="text2"/>
        </w:rPr>
        <w:t>Morfin</w:t>
      </w:r>
      <w:proofErr w:type="spellEnd"/>
      <w:r w:rsidR="00955F8A">
        <w:rPr>
          <w:rFonts w:ascii="Calibri" w:hAnsi="Calibri"/>
          <w:color w:val="1F497D" w:themeColor="text2"/>
        </w:rPr>
        <w:t xml:space="preserve"> Laurent</w:t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ab/>
      </w:r>
      <w:r w:rsidR="00652F48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 xml:space="preserve">Société </w:t>
      </w:r>
      <w:r w:rsidR="0043735F" w:rsidRPr="00C84C2E">
        <w:rPr>
          <w:rFonts w:ascii="Calibri" w:hAnsi="Calibri"/>
          <w:b/>
          <w:color w:val="1F497D" w:themeColor="text2"/>
        </w:rPr>
        <w:t xml:space="preserve"> </w:t>
      </w:r>
      <w:r w:rsidR="00955F8A">
        <w:rPr>
          <w:rFonts w:ascii="Calibri" w:hAnsi="Calibri"/>
          <w:b/>
          <w:color w:val="1F497D" w:themeColor="text2"/>
        </w:rPr>
        <w:t>APA</w:t>
      </w:r>
    </w:p>
    <w:p w:rsidR="009F6E9A" w:rsidRPr="00C84C2E" w:rsidRDefault="00955F8A" w:rsidP="00652F48">
      <w:pPr>
        <w:ind w:left="5664" w:firstLine="708"/>
        <w:rPr>
          <w:rFonts w:ascii="Calibri" w:hAnsi="Calibri" w:cs="Arial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>ZI Les Serres</w:t>
      </w:r>
    </w:p>
    <w:p w:rsidR="008B31E1" w:rsidRPr="00C84C2E" w:rsidRDefault="00271749" w:rsidP="009F6E9A">
      <w:pPr>
        <w:ind w:left="5664" w:firstLine="708"/>
        <w:rPr>
          <w:rFonts w:ascii="Calibri" w:hAnsi="Calibri"/>
          <w:b/>
          <w:color w:val="1F497D" w:themeColor="text2"/>
        </w:rPr>
      </w:pPr>
      <w:r w:rsidRPr="00C84C2E">
        <w:rPr>
          <w:rFonts w:ascii="Calibri" w:hAnsi="Calibri" w:cs="Arial"/>
          <w:b/>
          <w:color w:val="1F497D" w:themeColor="text2"/>
        </w:rPr>
        <w:t xml:space="preserve">26600 </w:t>
      </w:r>
      <w:r w:rsidR="00955F8A">
        <w:rPr>
          <w:rFonts w:ascii="Calibri" w:hAnsi="Calibri" w:cs="Arial"/>
          <w:b/>
          <w:color w:val="1F497D" w:themeColor="text2"/>
        </w:rPr>
        <w:t>LA ROCHE DE GLUN</w:t>
      </w:r>
    </w:p>
    <w:p w:rsidR="008B31E1" w:rsidRPr="00C84C2E" w:rsidRDefault="008B31E1" w:rsidP="008B31E1">
      <w:pPr>
        <w:rPr>
          <w:rFonts w:ascii="Calibri" w:hAnsi="Calibri"/>
          <w:b/>
          <w:color w:val="1F497D" w:themeColor="text2"/>
        </w:rPr>
      </w:pPr>
    </w:p>
    <w:p w:rsidR="008B31E1" w:rsidRPr="00C84C2E" w:rsidRDefault="008B31E1" w:rsidP="008B31E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b/>
          <w:color w:val="1F497D" w:themeColor="text2"/>
          <w:u w:val="single"/>
        </w:rPr>
        <w:t xml:space="preserve">Offre de Prix </w:t>
      </w:r>
      <w:r w:rsidR="00271749" w:rsidRPr="00C84C2E">
        <w:rPr>
          <w:rFonts w:ascii="Calibri" w:hAnsi="Calibri"/>
          <w:b/>
          <w:color w:val="1F497D" w:themeColor="text2"/>
          <w:u w:val="single"/>
        </w:rPr>
        <w:t>MB2016</w:t>
      </w:r>
      <w:r w:rsidR="00955F8A">
        <w:rPr>
          <w:rFonts w:ascii="Calibri" w:hAnsi="Calibri"/>
          <w:b/>
          <w:color w:val="1F497D" w:themeColor="text2"/>
          <w:u w:val="single"/>
        </w:rPr>
        <w:t>0001</w:t>
      </w:r>
    </w:p>
    <w:p w:rsidR="0079292F" w:rsidRPr="00C84C2E" w:rsidRDefault="008B31E1" w:rsidP="008B31E1">
      <w:pPr>
        <w:rPr>
          <w:rFonts w:ascii="Calibri" w:hAnsi="Calibri"/>
          <w:i/>
          <w:color w:val="1F497D" w:themeColor="text2"/>
        </w:rPr>
      </w:pPr>
      <w:r w:rsidRPr="00C84C2E">
        <w:rPr>
          <w:rFonts w:ascii="Calibri" w:hAnsi="Calibri"/>
          <w:i/>
          <w:color w:val="1F497D" w:themeColor="text2"/>
        </w:rPr>
        <w:t>Affaire suivie par</w:t>
      </w:r>
      <w:r w:rsidR="009F5A45" w:rsidRPr="00C84C2E">
        <w:rPr>
          <w:rFonts w:ascii="Calibri" w:hAnsi="Calibri"/>
          <w:i/>
          <w:color w:val="1F497D" w:themeColor="text2"/>
        </w:rPr>
        <w:t xml:space="preserve"> </w:t>
      </w:r>
      <w:r w:rsidR="003F59EF">
        <w:rPr>
          <w:rFonts w:ascii="Calibri" w:hAnsi="Calibri"/>
          <w:i/>
          <w:color w:val="1F497D" w:themeColor="text2"/>
        </w:rPr>
        <w:t xml:space="preserve">Monsieur </w:t>
      </w:r>
      <w:r w:rsidR="00955F8A">
        <w:rPr>
          <w:rFonts w:ascii="Calibri" w:hAnsi="Calibri"/>
          <w:i/>
          <w:color w:val="1F497D" w:themeColor="text2"/>
        </w:rPr>
        <w:t>BETTON LIONEL</w:t>
      </w:r>
    </w:p>
    <w:p w:rsidR="008B31E1" w:rsidRPr="00C84C2E" w:rsidRDefault="00955F8A" w:rsidP="008B31E1">
      <w:pPr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>Lionel.betton</w:t>
      </w:r>
      <w:r w:rsidR="00F53BEF" w:rsidRPr="00C84C2E">
        <w:rPr>
          <w:rFonts w:ascii="Calibri" w:hAnsi="Calibri"/>
          <w:i/>
          <w:color w:val="1F497D" w:themeColor="text2"/>
        </w:rPr>
        <w:t>@sfacs-industrie.fr</w:t>
      </w: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4F0AFC" w:rsidRPr="00C84C2E" w:rsidRDefault="002E6747">
      <w:pPr>
        <w:rPr>
          <w:rFonts w:ascii="Calibri" w:hAnsi="Calibri"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  <w:u w:val="single"/>
        </w:rPr>
        <w:t xml:space="preserve">Objet : </w:t>
      </w:r>
      <w:r w:rsidR="00C80909" w:rsidRPr="00C84C2E">
        <w:rPr>
          <w:rFonts w:ascii="Calibri" w:hAnsi="Calibri"/>
          <w:color w:val="1F497D" w:themeColor="text2"/>
          <w:u w:val="single"/>
        </w:rPr>
        <w:t xml:space="preserve">Sécheur </w:t>
      </w:r>
      <w:r w:rsidR="00955F8A">
        <w:rPr>
          <w:rFonts w:ascii="Calibri" w:hAnsi="Calibri"/>
          <w:color w:val="1F497D" w:themeColor="text2"/>
          <w:u w:val="single"/>
        </w:rPr>
        <w:t>par réfrigération</w:t>
      </w:r>
    </w:p>
    <w:p w:rsidR="009036B6" w:rsidRPr="00C84C2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581B82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>M</w:t>
      </w:r>
      <w:r w:rsidR="00D77AFF" w:rsidRPr="00C84C2E">
        <w:rPr>
          <w:rFonts w:ascii="Calibri" w:hAnsi="Calibri"/>
          <w:color w:val="1F497D" w:themeColor="text2"/>
        </w:rPr>
        <w:t>onsieur</w:t>
      </w:r>
      <w:r w:rsidR="009036B6" w:rsidRPr="00C84C2E">
        <w:rPr>
          <w:rFonts w:ascii="Calibri" w:hAnsi="Calibri"/>
          <w:color w:val="1F497D" w:themeColor="text2"/>
        </w:rPr>
        <w:t>,</w:t>
      </w:r>
    </w:p>
    <w:p w:rsidR="009036B6" w:rsidRPr="00C84C2E" w:rsidRDefault="009036B6">
      <w:pPr>
        <w:rPr>
          <w:rFonts w:ascii="Calibri" w:hAnsi="Calibri"/>
          <w:color w:val="1F497D" w:themeColor="text2"/>
        </w:rPr>
      </w:pPr>
    </w:p>
    <w:p w:rsidR="004F0AFC" w:rsidRPr="00C84C2E" w:rsidRDefault="009036B6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 xml:space="preserve">Suite à notre </w:t>
      </w:r>
      <w:r w:rsidR="00581B82" w:rsidRPr="00C84C2E">
        <w:rPr>
          <w:rFonts w:ascii="Calibri" w:hAnsi="Calibri"/>
          <w:color w:val="1F497D" w:themeColor="text2"/>
        </w:rPr>
        <w:t>entretien,</w:t>
      </w:r>
      <w:r w:rsidRPr="00C84C2E">
        <w:rPr>
          <w:rFonts w:ascii="Calibri" w:hAnsi="Calibri"/>
          <w:color w:val="1F497D" w:themeColor="text2"/>
        </w:rPr>
        <w:t xml:space="preserve"> je vous propose </w:t>
      </w:r>
      <w:r w:rsidR="00955F8A">
        <w:rPr>
          <w:rFonts w:ascii="Calibri" w:hAnsi="Calibri"/>
          <w:color w:val="1F497D" w:themeColor="text2"/>
        </w:rPr>
        <w:t>deux</w:t>
      </w:r>
      <w:r w:rsidRPr="00C84C2E">
        <w:rPr>
          <w:rFonts w:ascii="Calibri" w:hAnsi="Calibri"/>
          <w:color w:val="1F497D" w:themeColor="text2"/>
        </w:rPr>
        <w:t xml:space="preserve"> sécheur</w:t>
      </w:r>
      <w:r w:rsidR="00955F8A">
        <w:rPr>
          <w:rFonts w:ascii="Calibri" w:hAnsi="Calibri"/>
          <w:color w:val="1F497D" w:themeColor="text2"/>
        </w:rPr>
        <w:t>s</w:t>
      </w:r>
      <w:r w:rsidR="00EE49B7" w:rsidRPr="00C84C2E">
        <w:rPr>
          <w:rFonts w:ascii="Calibri" w:hAnsi="Calibri"/>
          <w:color w:val="1F497D" w:themeColor="text2"/>
        </w:rPr>
        <w:t xml:space="preserve"> </w:t>
      </w:r>
      <w:r w:rsidR="00955F8A">
        <w:rPr>
          <w:rFonts w:ascii="Calibri" w:hAnsi="Calibri"/>
          <w:color w:val="1F497D" w:themeColor="text2"/>
        </w:rPr>
        <w:t>par réfrigération</w:t>
      </w:r>
      <w:r w:rsidR="00EE49B7" w:rsidRPr="00955F8A">
        <w:rPr>
          <w:rFonts w:ascii="Calibri" w:hAnsi="Calibri"/>
          <w:color w:val="1F497D" w:themeColor="text2"/>
        </w:rPr>
        <w:t xml:space="preserve"> </w:t>
      </w:r>
      <w:r w:rsidRPr="00955F8A">
        <w:rPr>
          <w:rFonts w:ascii="Calibri" w:hAnsi="Calibri"/>
          <w:color w:val="1F497D" w:themeColor="text2"/>
        </w:rPr>
        <w:t xml:space="preserve">ayant </w:t>
      </w:r>
      <w:r w:rsidR="00955F8A">
        <w:rPr>
          <w:rFonts w:ascii="Calibri" w:hAnsi="Calibri"/>
          <w:color w:val="1F497D" w:themeColor="text2"/>
        </w:rPr>
        <w:t xml:space="preserve">chacun </w:t>
      </w:r>
      <w:r w:rsidRPr="00955F8A">
        <w:rPr>
          <w:rFonts w:ascii="Calibri" w:hAnsi="Calibri"/>
          <w:color w:val="1F497D" w:themeColor="text2"/>
        </w:rPr>
        <w:t xml:space="preserve">un débit de </w:t>
      </w:r>
      <w:r w:rsidR="00955F8A">
        <w:rPr>
          <w:rFonts w:ascii="Calibri" w:hAnsi="Calibri"/>
          <w:color w:val="1F497D" w:themeColor="text2"/>
        </w:rPr>
        <w:t>18</w:t>
      </w:r>
      <w:r w:rsidR="00B27CC1" w:rsidRPr="00955F8A">
        <w:rPr>
          <w:rFonts w:ascii="Calibri" w:hAnsi="Calibri"/>
          <w:color w:val="1F497D" w:themeColor="text2"/>
        </w:rPr>
        <w:t xml:space="preserve"> </w:t>
      </w:r>
      <w:r w:rsidRPr="00955F8A">
        <w:rPr>
          <w:rFonts w:ascii="Calibri" w:hAnsi="Calibri"/>
          <w:color w:val="1F497D" w:themeColor="text2"/>
        </w:rPr>
        <w:t xml:space="preserve">m3/h </w:t>
      </w:r>
      <w:r w:rsidR="00955F8A">
        <w:rPr>
          <w:rFonts w:ascii="Calibri" w:hAnsi="Calibri"/>
          <w:color w:val="1F497D" w:themeColor="text2"/>
        </w:rPr>
        <w:t>pour vos cabines de peinture pour un débit demandé d’environ 20 m3/</w:t>
      </w:r>
      <w:proofErr w:type="gramStart"/>
      <w:r w:rsidR="00955F8A">
        <w:rPr>
          <w:rFonts w:ascii="Calibri" w:hAnsi="Calibri"/>
          <w:color w:val="1F497D" w:themeColor="text2"/>
        </w:rPr>
        <w:t xml:space="preserve">h </w:t>
      </w:r>
      <w:r w:rsidR="008366E4" w:rsidRPr="00955F8A">
        <w:rPr>
          <w:rFonts w:ascii="Calibri" w:hAnsi="Calibri"/>
          <w:color w:val="1F497D" w:themeColor="text2"/>
        </w:rPr>
        <w:t>.</w:t>
      </w:r>
      <w:proofErr w:type="gramEnd"/>
      <w:r w:rsidR="008366E4" w:rsidRPr="00955F8A">
        <w:rPr>
          <w:rFonts w:ascii="Calibri" w:hAnsi="Calibri"/>
          <w:color w:val="1F497D" w:themeColor="text2"/>
        </w:rPr>
        <w:t xml:space="preserve"> Installation posée par vos soins</w:t>
      </w:r>
      <w:r w:rsidR="008366E4">
        <w:rPr>
          <w:rFonts w:ascii="Calibri" w:hAnsi="Calibri"/>
          <w:color w:val="1F497D" w:themeColor="text2"/>
        </w:rPr>
        <w:t xml:space="preserve"> .</w:t>
      </w:r>
    </w:p>
    <w:p w:rsidR="00DA0E77" w:rsidRPr="00C84C2E" w:rsidRDefault="002E6747" w:rsidP="008927C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</w:rPr>
        <w:br w:type="page"/>
      </w:r>
    </w:p>
    <w:p w:rsidR="00DA0E77" w:rsidRPr="00C84C2E" w:rsidRDefault="00DA0E77" w:rsidP="00DA0E77">
      <w:pPr>
        <w:ind w:left="-360" w:firstLine="360"/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  <w:u w:val="single"/>
        </w:rPr>
        <w:lastRenderedPageBreak/>
        <w:t>I.</w:t>
      </w:r>
      <w:r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 </w:t>
      </w:r>
      <w:r w:rsidR="00D806A7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SECHEUR PAR </w:t>
      </w:r>
      <w:r w:rsidR="00955F8A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>REFRIGERATION ED18</w:t>
      </w:r>
    </w:p>
    <w:p w:rsidR="00B82325" w:rsidRPr="00C84C2E" w:rsidRDefault="00B82325" w:rsidP="00B82325">
      <w:pPr>
        <w:ind w:left="-360" w:firstLine="360"/>
        <w:jc w:val="center"/>
        <w:rPr>
          <w:rFonts w:ascii="Calibri" w:hAnsi="Calibri"/>
          <w:b/>
          <w:color w:val="1F497D" w:themeColor="text2"/>
          <w:sz w:val="20"/>
          <w:szCs w:val="20"/>
          <w:u w:val="single"/>
        </w:rPr>
      </w:pPr>
    </w:p>
    <w:p w:rsidR="00DD15C9" w:rsidRDefault="00955F8A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w:drawing>
          <wp:inline distT="0" distB="0" distL="0" distR="0">
            <wp:extent cx="6734175" cy="5010150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8A" w:rsidRDefault="00955F8A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955F8A" w:rsidRDefault="00955F8A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</w:rPr>
        <w:drawing>
          <wp:inline distT="0" distB="0" distL="0" distR="0">
            <wp:extent cx="2281713" cy="2530551"/>
            <wp:effectExtent l="19050" t="0" r="4287" b="0"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64" cy="253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8A" w:rsidRPr="00C84C2E" w:rsidRDefault="00955F8A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w:lastRenderedPageBreak/>
        <w:drawing>
          <wp:inline distT="0" distB="0" distL="0" distR="0">
            <wp:extent cx="6810375" cy="4076700"/>
            <wp:effectExtent l="19050" t="0" r="9525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09" w:rsidRPr="00C84C2E" w:rsidRDefault="00C80909" w:rsidP="00B82325">
      <w:pPr>
        <w:ind w:left="-360" w:firstLine="360"/>
        <w:jc w:val="center"/>
        <w:rPr>
          <w:rFonts w:ascii="Calibri" w:hAnsi="Calibri"/>
          <w:color w:val="1F497D" w:themeColor="text2"/>
          <w:sz w:val="20"/>
          <w:szCs w:val="20"/>
        </w:rPr>
      </w:pPr>
    </w:p>
    <w:p w:rsidR="00665886" w:rsidRPr="00C84C2E" w:rsidRDefault="00665886" w:rsidP="00B82325">
      <w:pPr>
        <w:ind w:left="-360" w:firstLine="360"/>
        <w:jc w:val="center"/>
        <w:rPr>
          <w:rFonts w:ascii="Calibri" w:hAnsi="Calibri"/>
          <w:color w:val="1F497D" w:themeColor="text2"/>
          <w:sz w:val="20"/>
          <w:szCs w:val="20"/>
        </w:rPr>
      </w:pPr>
    </w:p>
    <w:p w:rsidR="00665886" w:rsidRPr="00C84C2E" w:rsidRDefault="00665886" w:rsidP="001509EE">
      <w:pPr>
        <w:ind w:left="-360" w:firstLine="360"/>
        <w:jc w:val="center"/>
        <w:rPr>
          <w:rFonts w:ascii="Calibri" w:hAnsi="Calibri"/>
          <w:b/>
          <w:color w:val="1F497D" w:themeColor="text2"/>
          <w:sz w:val="20"/>
          <w:szCs w:val="20"/>
        </w:rPr>
      </w:pPr>
    </w:p>
    <w:p w:rsidR="00DA0E77" w:rsidRPr="00C84C2E" w:rsidRDefault="00DA0E77" w:rsidP="00DA0E77">
      <w:pPr>
        <w:jc w:val="righ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Prix Unitaire HT : </w:t>
      </w:r>
      <w:r w:rsidR="00955F8A">
        <w:rPr>
          <w:rFonts w:ascii="Calibri" w:hAnsi="Calibri"/>
          <w:b/>
          <w:color w:val="1F497D" w:themeColor="text2"/>
          <w:sz w:val="20"/>
          <w:szCs w:val="20"/>
        </w:rPr>
        <w:t xml:space="preserve">1 025.00 </w:t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>EUROS</w:t>
      </w:r>
    </w:p>
    <w:p w:rsidR="004B05CE" w:rsidRPr="00C84C2E" w:rsidRDefault="00C84C2E" w:rsidP="00FB5A1B">
      <w:pPr>
        <w:jc w:val="both"/>
        <w:rPr>
          <w:rFonts w:ascii="Calibri" w:hAnsi="Calibri"/>
          <w:b/>
          <w:color w:val="1F497D" w:themeColor="text2"/>
          <w:u w:val="single"/>
        </w:rPr>
      </w:pPr>
      <w:r>
        <w:rPr>
          <w:rFonts w:ascii="Calibri" w:hAnsi="Calibri"/>
          <w:b/>
          <w:color w:val="1F497D" w:themeColor="text2"/>
          <w:u w:val="single"/>
        </w:rPr>
        <w:t>I</w:t>
      </w:r>
      <w:r w:rsidR="00030F07" w:rsidRPr="00C84C2E">
        <w:rPr>
          <w:rFonts w:ascii="Calibri" w:hAnsi="Calibri"/>
          <w:b/>
          <w:color w:val="1F497D" w:themeColor="text2"/>
          <w:u w:val="single"/>
        </w:rPr>
        <w:t>I</w:t>
      </w:r>
      <w:r w:rsidR="00303E0E" w:rsidRPr="00C84C2E">
        <w:rPr>
          <w:rFonts w:ascii="Calibri" w:hAnsi="Calibri"/>
          <w:b/>
          <w:color w:val="1F497D" w:themeColor="text2"/>
          <w:u w:val="single"/>
        </w:rPr>
        <w:t xml:space="preserve"> – DECOMPOSITION DU PRIX</w:t>
      </w:r>
    </w:p>
    <w:p w:rsidR="00C84C2E" w:rsidRPr="00C84C2E" w:rsidRDefault="00C84C2E" w:rsidP="00C84C2E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0"/>
          <w:szCs w:val="20"/>
        </w:rPr>
      </w:pPr>
    </w:p>
    <w:p w:rsidR="00C84C2E" w:rsidRPr="00C84C2E" w:rsidRDefault="00C84C2E" w:rsidP="00C84C2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  <w:sz w:val="20"/>
          <w:szCs w:val="20"/>
        </w:rPr>
      </w:pPr>
      <w:proofErr w:type="spellStart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>Ref</w:t>
      </w:r>
      <w:proofErr w:type="spellEnd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Désignation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PU HT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proofErr w:type="spellStart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>Qté</w:t>
      </w:r>
      <w:proofErr w:type="spellEnd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Total HT</w:t>
      </w:r>
    </w:p>
    <w:p w:rsidR="00C84C2E" w:rsidRPr="00C84C2E" w:rsidRDefault="00C84C2E" w:rsidP="00C84C2E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AIP </w:t>
      </w:r>
      <w:r w:rsidR="00955F8A">
        <w:rPr>
          <w:rFonts w:asciiTheme="minorHAnsi" w:hAnsiTheme="minorHAnsi"/>
          <w:color w:val="1F497D" w:themeColor="text2"/>
          <w:sz w:val="20"/>
          <w:szCs w:val="20"/>
        </w:rPr>
        <w:t>ED18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séche</w:t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 xml:space="preserve">ur à </w:t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 xml:space="preserve">réfrigération </w:t>
      </w:r>
      <w:proofErr w:type="spellStart"/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racc</w:t>
      </w:r>
      <w:proofErr w:type="spellEnd"/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 xml:space="preserve"> 3/8</w:t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1 025.00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2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955F8A">
        <w:rPr>
          <w:rFonts w:asciiTheme="minorHAnsi" w:hAnsiTheme="minorHAnsi" w:cs="Arial"/>
          <w:color w:val="1F497D" w:themeColor="text2"/>
          <w:sz w:val="20"/>
          <w:szCs w:val="20"/>
        </w:rPr>
        <w:t>2 050.00</w:t>
      </w:r>
    </w:p>
    <w:p w:rsidR="00C84C2E" w:rsidRPr="00C84C2E" w:rsidRDefault="00C84C2E" w:rsidP="00C84C2E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0"/>
          <w:szCs w:val="20"/>
        </w:rPr>
      </w:pPr>
    </w:p>
    <w:p w:rsidR="00253687" w:rsidRPr="00C84C2E" w:rsidRDefault="00253687" w:rsidP="00253687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F497D" w:themeColor="text2"/>
        </w:rPr>
      </w:pPr>
      <w:r w:rsidRPr="00C84C2E">
        <w:rPr>
          <w:rFonts w:asciiTheme="minorHAnsi" w:hAnsiTheme="minorHAnsi"/>
          <w:b/>
          <w:color w:val="1F497D" w:themeColor="text2"/>
        </w:rPr>
        <w:t xml:space="preserve">Total HT € : </w:t>
      </w:r>
      <w:r>
        <w:rPr>
          <w:rFonts w:asciiTheme="minorHAnsi" w:hAnsiTheme="minorHAnsi"/>
          <w:b/>
          <w:color w:val="1F497D" w:themeColor="text2"/>
        </w:rPr>
        <w:t>2 050.00</w:t>
      </w:r>
      <w:r w:rsidRPr="00C84C2E">
        <w:rPr>
          <w:rFonts w:asciiTheme="minorHAnsi" w:hAnsiTheme="minorHAnsi"/>
          <w:b/>
          <w:color w:val="1F497D" w:themeColor="text2"/>
        </w:rPr>
        <w:t xml:space="preserve"> EUR</w:t>
      </w:r>
    </w:p>
    <w:p w:rsidR="00253687" w:rsidRDefault="00253687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F497D" w:themeColor="text2"/>
        </w:rPr>
      </w:pPr>
    </w:p>
    <w:p w:rsidR="00C84C2E" w:rsidRPr="00C84C2E" w:rsidRDefault="00253687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Remise commercial</w:t>
      </w:r>
      <w:r w:rsidR="00C84C2E" w:rsidRPr="00C84C2E">
        <w:rPr>
          <w:rFonts w:asciiTheme="minorHAnsi" w:hAnsiTheme="minorHAnsi"/>
          <w:b/>
          <w:color w:val="1F497D" w:themeColor="text2"/>
        </w:rPr>
        <w:t xml:space="preserve"> HT € : </w:t>
      </w:r>
      <w:r w:rsidR="007B060A">
        <w:rPr>
          <w:rFonts w:asciiTheme="minorHAnsi" w:hAnsiTheme="minorHAnsi"/>
          <w:b/>
          <w:color w:val="1F497D" w:themeColor="text2"/>
        </w:rPr>
        <w:t>1 850.00</w:t>
      </w:r>
      <w:r w:rsidR="00C84C2E" w:rsidRPr="00C84C2E">
        <w:rPr>
          <w:rFonts w:asciiTheme="minorHAnsi" w:hAnsiTheme="minorHAnsi"/>
          <w:b/>
          <w:color w:val="1F497D" w:themeColor="text2"/>
        </w:rPr>
        <w:t xml:space="preserve"> EUR</w:t>
      </w:r>
    </w:p>
    <w:p w:rsidR="00C84C2E" w:rsidRPr="00C84C2E" w:rsidRDefault="00C84C2E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color w:val="1F497D" w:themeColor="text2"/>
          <w:sz w:val="20"/>
          <w:szCs w:val="20"/>
        </w:rPr>
        <w:t>TVA</w:t>
      </w:r>
      <w:r w:rsidR="007B060A">
        <w:rPr>
          <w:rFonts w:asciiTheme="minorHAnsi" w:hAnsiTheme="minorHAnsi"/>
          <w:color w:val="1F497D" w:themeColor="text2"/>
          <w:sz w:val="20"/>
          <w:szCs w:val="20"/>
        </w:rPr>
        <w:t xml:space="preserve"> 20%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 : </w:t>
      </w:r>
      <w:r w:rsidR="007B060A">
        <w:rPr>
          <w:rFonts w:asciiTheme="minorHAnsi" w:hAnsiTheme="minorHAnsi"/>
          <w:color w:val="1F497D" w:themeColor="text2"/>
          <w:sz w:val="20"/>
          <w:szCs w:val="20"/>
        </w:rPr>
        <w:t>370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>,00 EUR</w:t>
      </w:r>
    </w:p>
    <w:p w:rsidR="00C84C2E" w:rsidRPr="00C84C2E" w:rsidRDefault="00C84C2E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b/>
          <w:bCs/>
          <w:color w:val="1F497D" w:themeColor="text2"/>
          <w:sz w:val="20"/>
          <w:szCs w:val="20"/>
        </w:rPr>
        <w:t>TOTAL TTC €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 : </w:t>
      </w:r>
      <w:r w:rsidR="007B060A">
        <w:rPr>
          <w:rFonts w:asciiTheme="minorHAnsi" w:hAnsiTheme="minorHAnsi"/>
          <w:color w:val="1F497D" w:themeColor="text2"/>
          <w:sz w:val="20"/>
          <w:szCs w:val="20"/>
        </w:rPr>
        <w:t>2 220.00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 EUR</w:t>
      </w:r>
    </w:p>
    <w:p w:rsidR="00C84C2E" w:rsidRPr="00C84C2E" w:rsidRDefault="00BF40F2" w:rsidP="003F59EF">
      <w:pPr>
        <w:pStyle w:val="Titre5"/>
        <w:rPr>
          <w:rFonts w:ascii="Calibri" w:hAnsi="Calibri" w:cs="Tahoma"/>
          <w:color w:val="1F497D" w:themeColor="text2"/>
          <w:sz w:val="24"/>
          <w:szCs w:val="24"/>
        </w:rPr>
      </w:pPr>
      <w:r>
        <w:rPr>
          <w:rFonts w:ascii="Calibri" w:hAnsi="Calibri" w:cs="Tahoma"/>
          <w:color w:val="1F497D" w:themeColor="text2"/>
          <w:sz w:val="24"/>
          <w:szCs w:val="24"/>
          <w:u w:val="single"/>
        </w:rPr>
        <w:t>III</w:t>
      </w:r>
      <w:r w:rsidR="00C84C2E" w:rsidRPr="00C84C2E">
        <w:rPr>
          <w:rFonts w:ascii="Calibri" w:hAnsi="Calibri" w:cs="Tahoma"/>
          <w:color w:val="1F497D" w:themeColor="text2"/>
          <w:sz w:val="24"/>
          <w:szCs w:val="24"/>
          <w:u w:val="single"/>
        </w:rPr>
        <w:t xml:space="preserve"> – Règlement </w:t>
      </w:r>
    </w:p>
    <w:p w:rsidR="00C84C2E" w:rsidRPr="00C84C2E" w:rsidRDefault="00C84C2E" w:rsidP="00C84C2E">
      <w:pPr>
        <w:pStyle w:val="Paragraphedeliste"/>
        <w:numPr>
          <w:ilvl w:val="0"/>
          <w:numId w:val="6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Règlement :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7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paiement </w:t>
      </w:r>
      <w:r w:rsidR="003F59EF">
        <w:rPr>
          <w:rFonts w:ascii="Calibri" w:hAnsi="Calibri" w:cs="Tahoma"/>
          <w:b/>
          <w:color w:val="1F497D" w:themeColor="text2"/>
        </w:rPr>
        <w:t>30 Jours fin de mois</w:t>
      </w:r>
    </w:p>
    <w:p w:rsidR="00C84C2E" w:rsidRPr="00C84C2E" w:rsidRDefault="00C84C2E" w:rsidP="00C84C2E">
      <w:pPr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7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 Règlement 3 fois sans frais : 40 % à la commande – 30 % à 30 Jours – Solde à 60 Jours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3F59EF" w:rsidRPr="00C84C2E" w:rsidRDefault="00BF40F2" w:rsidP="003F59EF">
      <w:pPr>
        <w:pStyle w:val="Default"/>
        <w:rPr>
          <w:b/>
          <w:bCs/>
          <w:color w:val="1F497D" w:themeColor="text2"/>
          <w:u w:val="single"/>
        </w:rPr>
      </w:pPr>
      <w:r>
        <w:rPr>
          <w:b/>
          <w:bCs/>
          <w:color w:val="1F497D" w:themeColor="text2"/>
          <w:u w:val="single"/>
        </w:rPr>
        <w:t>I</w:t>
      </w:r>
      <w:r w:rsidR="003F59EF" w:rsidRPr="00C84C2E">
        <w:rPr>
          <w:b/>
          <w:bCs/>
          <w:color w:val="1F497D" w:themeColor="text2"/>
          <w:u w:val="single"/>
        </w:rPr>
        <w:t xml:space="preserve">V. REALISATION DES TRAVAUX </w:t>
      </w:r>
    </w:p>
    <w:p w:rsidR="003F59EF" w:rsidRPr="00C84C2E" w:rsidRDefault="003F59EF" w:rsidP="003F59EF">
      <w:pPr>
        <w:pStyle w:val="Default"/>
        <w:rPr>
          <w:b/>
          <w:bCs/>
          <w:color w:val="1F497D" w:themeColor="text2"/>
        </w:rPr>
      </w:pPr>
    </w:p>
    <w:p w:rsidR="003F59EF" w:rsidRPr="00C84C2E" w:rsidRDefault="003F59EF" w:rsidP="003F59EF">
      <w:pPr>
        <w:jc w:val="both"/>
        <w:rPr>
          <w:rFonts w:ascii="Calibri" w:hAnsi="Calibri"/>
          <w:color w:val="1F497D" w:themeColor="text2"/>
          <w:sz w:val="20"/>
          <w:szCs w:val="20"/>
        </w:rPr>
      </w:pPr>
      <w:r w:rsidRPr="00C84C2E">
        <w:rPr>
          <w:rFonts w:ascii="Calibri" w:hAnsi="Calibri"/>
          <w:color w:val="1F497D" w:themeColor="text2"/>
        </w:rPr>
        <w:t xml:space="preserve">Délai de livraison </w:t>
      </w:r>
      <w:proofErr w:type="gramStart"/>
      <w:r w:rsidRPr="00C84C2E">
        <w:rPr>
          <w:rFonts w:ascii="Calibri" w:hAnsi="Calibri"/>
          <w:color w:val="1F497D" w:themeColor="text2"/>
        </w:rPr>
        <w:t xml:space="preserve">: </w:t>
      </w:r>
      <w:r>
        <w:rPr>
          <w:rFonts w:ascii="Calibri" w:hAnsi="Calibri"/>
          <w:color w:val="1F497D" w:themeColor="text2"/>
        </w:rPr>
        <w:t xml:space="preserve"> </w:t>
      </w:r>
      <w:r w:rsidR="00BF40F2">
        <w:rPr>
          <w:rFonts w:ascii="Calibri" w:hAnsi="Calibri"/>
          <w:color w:val="1F497D" w:themeColor="text2"/>
        </w:rPr>
        <w:t>2</w:t>
      </w:r>
      <w:proofErr w:type="gramEnd"/>
      <w:r>
        <w:rPr>
          <w:rFonts w:ascii="Calibri" w:hAnsi="Calibri"/>
          <w:color w:val="1F497D" w:themeColor="text2"/>
        </w:rPr>
        <w:t xml:space="preserve"> semaines</w:t>
      </w:r>
    </w:p>
    <w:p w:rsidR="00C84C2E" w:rsidRPr="00C84C2E" w:rsidRDefault="00C84C2E" w:rsidP="00C84C2E">
      <w:pPr>
        <w:pStyle w:val="Paragraphedeliste"/>
        <w:ind w:left="1440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 xml:space="preserve">       </w:t>
      </w:r>
      <w:r w:rsidRPr="00C84C2E">
        <w:rPr>
          <w:rFonts w:ascii="Calibri" w:hAnsi="Calibri" w:cs="Tahoma"/>
          <w:b/>
          <w:color w:val="1F497D" w:themeColor="text2"/>
        </w:rPr>
        <w:t>. Validité de l’offre : 3 semaines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ind w:firstLine="1134"/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Espérant répondre à vos attentes, nous nous tenons à votre entière disposition pour tout renseignement complémentaire et vous remercions pour la confiance que vous nous témoignez en nous consultant.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Courtoisement.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EA066F" w:rsidRPr="00C84C2E" w:rsidRDefault="00C84C2E" w:rsidP="003F59EF">
      <w:pPr>
        <w:pStyle w:val="Corpsdetexte2"/>
        <w:jc w:val="lef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 w:cs="Tahoma"/>
          <w:color w:val="1F497D" w:themeColor="text2"/>
          <w:sz w:val="24"/>
          <w:szCs w:val="24"/>
        </w:rPr>
        <w:t>Le service commercial</w:t>
      </w:r>
    </w:p>
    <w:p w:rsidR="003F59EF" w:rsidRDefault="000D25DC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 </w:t>
      </w:r>
      <w:r w:rsidR="00BF40F2">
        <w:rPr>
          <w:rFonts w:ascii="Calibri" w:hAnsi="Calibri"/>
          <w:b/>
          <w:color w:val="1F497D" w:themeColor="text2"/>
          <w:sz w:val="20"/>
          <w:szCs w:val="20"/>
        </w:rPr>
        <w:t>Lionel  Betton</w:t>
      </w:r>
    </w:p>
    <w:p w:rsidR="00E60423" w:rsidRPr="00C84C2E" w:rsidRDefault="00E60423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>SFACS INDUSTRIE</w:t>
      </w:r>
    </w:p>
    <w:p w:rsidR="007314E5" w:rsidRPr="00C84C2E" w:rsidRDefault="00E60423" w:rsidP="00E60423">
      <w:pPr>
        <w:jc w:val="both"/>
        <w:rPr>
          <w:rFonts w:ascii="Calibri" w:hAnsi="Calibri"/>
          <w:b/>
          <w:i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="00BF40F2">
        <w:rPr>
          <w:rFonts w:ascii="Calibri" w:hAnsi="Calibri"/>
          <w:b/>
          <w:color w:val="1F497D" w:themeColor="text2"/>
          <w:sz w:val="20"/>
          <w:szCs w:val="20"/>
        </w:rPr>
        <w:t xml:space="preserve">06 </w:t>
      </w:r>
      <w:proofErr w:type="spellStart"/>
      <w:r w:rsidR="00BF40F2">
        <w:rPr>
          <w:rFonts w:ascii="Calibri" w:hAnsi="Calibri"/>
          <w:b/>
          <w:color w:val="1F497D" w:themeColor="text2"/>
          <w:sz w:val="20"/>
          <w:szCs w:val="20"/>
        </w:rPr>
        <w:t>06</w:t>
      </w:r>
      <w:proofErr w:type="spellEnd"/>
      <w:r w:rsidR="00BF40F2">
        <w:rPr>
          <w:rFonts w:ascii="Calibri" w:hAnsi="Calibri"/>
          <w:b/>
          <w:color w:val="1F497D" w:themeColor="text2"/>
          <w:sz w:val="20"/>
          <w:szCs w:val="20"/>
        </w:rPr>
        <w:t xml:space="preserve"> 57 31 82</w:t>
      </w:r>
    </w:p>
    <w:sectPr w:rsidR="007314E5" w:rsidRPr="00C84C2E" w:rsidSect="00E60423">
      <w:headerReference w:type="default" r:id="rId13"/>
      <w:footerReference w:type="default" r:id="rId14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F2" w:rsidRDefault="00E06AF2">
      <w:r>
        <w:separator/>
      </w:r>
    </w:p>
  </w:endnote>
  <w:endnote w:type="continuationSeparator" w:id="0">
    <w:p w:rsidR="00E06AF2" w:rsidRDefault="00E0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Pr="00F11ED3" w:rsidRDefault="001909D0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="004B6C67"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 w:rsidR="004B6C67" w:rsidRPr="008B31E1">
      <w:rPr>
        <w:color w:val="0000FF"/>
        <w:sz w:val="16"/>
        <w:szCs w:val="16"/>
      </w:rPr>
      <w:fldChar w:fldCharType="separate"/>
    </w:r>
    <w:r w:rsidR="00BF40F2">
      <w:rPr>
        <w:noProof/>
        <w:color w:val="0000FF"/>
        <w:sz w:val="16"/>
        <w:szCs w:val="16"/>
      </w:rPr>
      <w:t>4</w:t>
    </w:r>
    <w:r w:rsidR="004B6C67"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F2" w:rsidRDefault="00E06AF2">
      <w:r>
        <w:separator/>
      </w:r>
    </w:p>
  </w:footnote>
  <w:footnote w:type="continuationSeparator" w:id="0">
    <w:p w:rsidR="00E06AF2" w:rsidRDefault="00E06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Default="008D3AB4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AEBA"/>
      </v:shape>
    </w:pict>
  </w:numPicBullet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4031D"/>
    <w:multiLevelType w:val="hybridMultilevel"/>
    <w:tmpl w:val="6BAE630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0D21AA"/>
    <w:multiLevelType w:val="hybridMultilevel"/>
    <w:tmpl w:val="4B44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61A41"/>
    <w:multiLevelType w:val="hybridMultilevel"/>
    <w:tmpl w:val="AD5C22FC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0A15"/>
    <w:rsid w:val="001159BE"/>
    <w:rsid w:val="001509EE"/>
    <w:rsid w:val="001909D0"/>
    <w:rsid w:val="001B0B41"/>
    <w:rsid w:val="001D656E"/>
    <w:rsid w:val="001D7180"/>
    <w:rsid w:val="001E4730"/>
    <w:rsid w:val="001E4CA5"/>
    <w:rsid w:val="001E7BB6"/>
    <w:rsid w:val="001F18BD"/>
    <w:rsid w:val="001F68F6"/>
    <w:rsid w:val="00234891"/>
    <w:rsid w:val="00253687"/>
    <w:rsid w:val="00260F08"/>
    <w:rsid w:val="00264E68"/>
    <w:rsid w:val="00271749"/>
    <w:rsid w:val="00276526"/>
    <w:rsid w:val="002876F2"/>
    <w:rsid w:val="00291E3E"/>
    <w:rsid w:val="00292E58"/>
    <w:rsid w:val="002955E2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71F71"/>
    <w:rsid w:val="00390CB8"/>
    <w:rsid w:val="003A5FB2"/>
    <w:rsid w:val="003D3793"/>
    <w:rsid w:val="003F59EF"/>
    <w:rsid w:val="004046C6"/>
    <w:rsid w:val="00413C29"/>
    <w:rsid w:val="00416FC3"/>
    <w:rsid w:val="00426BDA"/>
    <w:rsid w:val="0043735F"/>
    <w:rsid w:val="00440916"/>
    <w:rsid w:val="004417CB"/>
    <w:rsid w:val="00443BEF"/>
    <w:rsid w:val="00444044"/>
    <w:rsid w:val="00446055"/>
    <w:rsid w:val="00455323"/>
    <w:rsid w:val="0045604A"/>
    <w:rsid w:val="00456913"/>
    <w:rsid w:val="004612C7"/>
    <w:rsid w:val="004642B3"/>
    <w:rsid w:val="0049549D"/>
    <w:rsid w:val="004B05CE"/>
    <w:rsid w:val="004B6C67"/>
    <w:rsid w:val="004E0E2C"/>
    <w:rsid w:val="004F0AFC"/>
    <w:rsid w:val="005003E3"/>
    <w:rsid w:val="00522D35"/>
    <w:rsid w:val="00531870"/>
    <w:rsid w:val="00550E6A"/>
    <w:rsid w:val="00566AD6"/>
    <w:rsid w:val="00573B95"/>
    <w:rsid w:val="00574611"/>
    <w:rsid w:val="00581B82"/>
    <w:rsid w:val="005916CE"/>
    <w:rsid w:val="00594871"/>
    <w:rsid w:val="005A1E6B"/>
    <w:rsid w:val="005A43F6"/>
    <w:rsid w:val="005A58F4"/>
    <w:rsid w:val="005A7324"/>
    <w:rsid w:val="005D3EAD"/>
    <w:rsid w:val="005F6433"/>
    <w:rsid w:val="005F761E"/>
    <w:rsid w:val="006312D3"/>
    <w:rsid w:val="0063197D"/>
    <w:rsid w:val="00634349"/>
    <w:rsid w:val="00646438"/>
    <w:rsid w:val="00652F48"/>
    <w:rsid w:val="00664FE6"/>
    <w:rsid w:val="00665886"/>
    <w:rsid w:val="00675CC8"/>
    <w:rsid w:val="00685249"/>
    <w:rsid w:val="00692926"/>
    <w:rsid w:val="006A1ABF"/>
    <w:rsid w:val="006A7B5E"/>
    <w:rsid w:val="006F6167"/>
    <w:rsid w:val="0070596A"/>
    <w:rsid w:val="00711549"/>
    <w:rsid w:val="007314E5"/>
    <w:rsid w:val="00731605"/>
    <w:rsid w:val="00762ABA"/>
    <w:rsid w:val="0076378C"/>
    <w:rsid w:val="007827A0"/>
    <w:rsid w:val="00792365"/>
    <w:rsid w:val="0079292F"/>
    <w:rsid w:val="007A4AA2"/>
    <w:rsid w:val="007B060A"/>
    <w:rsid w:val="007C721D"/>
    <w:rsid w:val="007D4B3D"/>
    <w:rsid w:val="008060B5"/>
    <w:rsid w:val="008366E4"/>
    <w:rsid w:val="0083789E"/>
    <w:rsid w:val="008631C6"/>
    <w:rsid w:val="00880D62"/>
    <w:rsid w:val="008922A9"/>
    <w:rsid w:val="008927C1"/>
    <w:rsid w:val="008B31E1"/>
    <w:rsid w:val="008C57C8"/>
    <w:rsid w:val="008D1CA4"/>
    <w:rsid w:val="008D3AB4"/>
    <w:rsid w:val="008E71A2"/>
    <w:rsid w:val="008F3899"/>
    <w:rsid w:val="008F6965"/>
    <w:rsid w:val="008F7A3E"/>
    <w:rsid w:val="00900451"/>
    <w:rsid w:val="009036B6"/>
    <w:rsid w:val="009226FB"/>
    <w:rsid w:val="00923D86"/>
    <w:rsid w:val="009454C2"/>
    <w:rsid w:val="00955F8A"/>
    <w:rsid w:val="00956E12"/>
    <w:rsid w:val="00973CAD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2527"/>
    <w:rsid w:val="00A26A0F"/>
    <w:rsid w:val="00A40D9B"/>
    <w:rsid w:val="00A56AFE"/>
    <w:rsid w:val="00A63E79"/>
    <w:rsid w:val="00A74A8F"/>
    <w:rsid w:val="00A83AD3"/>
    <w:rsid w:val="00A86758"/>
    <w:rsid w:val="00AE4E1C"/>
    <w:rsid w:val="00AF6C8D"/>
    <w:rsid w:val="00B06684"/>
    <w:rsid w:val="00B242F7"/>
    <w:rsid w:val="00B27CC1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C069F"/>
    <w:rsid w:val="00BC23A9"/>
    <w:rsid w:val="00BE7A38"/>
    <w:rsid w:val="00BF40F2"/>
    <w:rsid w:val="00BF72B6"/>
    <w:rsid w:val="00C128E1"/>
    <w:rsid w:val="00C13C82"/>
    <w:rsid w:val="00C204F1"/>
    <w:rsid w:val="00C21A60"/>
    <w:rsid w:val="00C24AD7"/>
    <w:rsid w:val="00C24DD4"/>
    <w:rsid w:val="00C428FB"/>
    <w:rsid w:val="00C714CE"/>
    <w:rsid w:val="00C71C6E"/>
    <w:rsid w:val="00C75166"/>
    <w:rsid w:val="00C7736B"/>
    <w:rsid w:val="00C80909"/>
    <w:rsid w:val="00C81A48"/>
    <w:rsid w:val="00C84C2E"/>
    <w:rsid w:val="00C92782"/>
    <w:rsid w:val="00CA61B4"/>
    <w:rsid w:val="00CB1382"/>
    <w:rsid w:val="00CD4C8F"/>
    <w:rsid w:val="00D10F84"/>
    <w:rsid w:val="00D31082"/>
    <w:rsid w:val="00D36EDC"/>
    <w:rsid w:val="00D55406"/>
    <w:rsid w:val="00D60789"/>
    <w:rsid w:val="00D61215"/>
    <w:rsid w:val="00D70EB0"/>
    <w:rsid w:val="00D77AFF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06AF2"/>
    <w:rsid w:val="00E126B9"/>
    <w:rsid w:val="00E221E3"/>
    <w:rsid w:val="00E34DA4"/>
    <w:rsid w:val="00E56815"/>
    <w:rsid w:val="00E60423"/>
    <w:rsid w:val="00E61C0C"/>
    <w:rsid w:val="00E70C1B"/>
    <w:rsid w:val="00E76B9A"/>
    <w:rsid w:val="00EA066F"/>
    <w:rsid w:val="00EA3C0E"/>
    <w:rsid w:val="00EE2016"/>
    <w:rsid w:val="00EE49B7"/>
    <w:rsid w:val="00EF599C"/>
    <w:rsid w:val="00F037E0"/>
    <w:rsid w:val="00F10136"/>
    <w:rsid w:val="00F11ED3"/>
    <w:rsid w:val="00F331EB"/>
    <w:rsid w:val="00F359CB"/>
    <w:rsid w:val="00F371B7"/>
    <w:rsid w:val="00F407F3"/>
    <w:rsid w:val="00F41E09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21D"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A225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2527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C84C2E"/>
    <w:pPr>
      <w:jc w:val="both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C84C2E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8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equip-garage.fr/IMG/arton521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701F1-428A-481B-BE2F-28162D3E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1405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2</cp:revision>
  <cp:lastPrinted>2015-01-09T08:51:00Z</cp:lastPrinted>
  <dcterms:created xsi:type="dcterms:W3CDTF">2016-05-19T09:30:00Z</dcterms:created>
  <dcterms:modified xsi:type="dcterms:W3CDTF">2016-05-19T09:30:00Z</dcterms:modified>
</cp:coreProperties>
</file>