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w:t>
      </w:r>
      <w:r w:rsidR="00A56650">
        <w:rPr>
          <w:b/>
          <w:color w:val="1F497D" w:themeColor="text2"/>
          <w:sz w:val="24"/>
          <w:szCs w:val="24"/>
        </w:rPr>
        <w:t>20</w:t>
      </w:r>
      <w:r w:rsidR="00CE391D">
        <w:rPr>
          <w:b/>
          <w:color w:val="1F497D" w:themeColor="text2"/>
          <w:sz w:val="24"/>
          <w:szCs w:val="24"/>
        </w:rPr>
        <w:t>13101022</w:t>
      </w:r>
    </w:p>
    <w:p w:rsidR="0033599B" w:rsidRPr="003C761A" w:rsidRDefault="0033599B">
      <w:pPr>
        <w:jc w:val="center"/>
        <w:rPr>
          <w:b/>
          <w:color w:val="1F497D" w:themeColor="text2"/>
        </w:rPr>
      </w:pP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9B6461" w:rsidP="009B6461">
      <w:pPr>
        <w:ind w:left="851"/>
        <w:rPr>
          <w:color w:val="1F497D" w:themeColor="text2"/>
        </w:rPr>
      </w:pPr>
      <w:r w:rsidRPr="003C761A">
        <w:rPr>
          <w:color w:val="1F497D" w:themeColor="text2"/>
        </w:rPr>
        <w:t xml:space="preserve">3085 Route de Montfalcon - </w:t>
      </w:r>
      <w:r w:rsidR="00AB5884" w:rsidRPr="003C761A">
        <w:rPr>
          <w:color w:val="1F497D" w:themeColor="text2"/>
        </w:rPr>
        <w:t xml:space="preserve">Les Meuilles – 26350 </w:t>
      </w:r>
      <w:r w:rsidR="00C40473">
        <w:rPr>
          <w:color w:val="1F497D" w:themeColor="text2"/>
        </w:rPr>
        <w:t>VALHERBASSE</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AE1D2A" w:rsidRPr="00AE1D2A" w:rsidRDefault="007C584A" w:rsidP="00AE1D2A">
      <w:pPr>
        <w:ind w:firstLine="708"/>
        <w:rPr>
          <w:rFonts w:ascii="Calibri" w:hAnsi="Calibri" w:cs="Calibri"/>
          <w:b/>
          <w:color w:val="1F497D" w:themeColor="text2"/>
          <w:sz w:val="22"/>
          <w:szCs w:val="22"/>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471FC8">
        <w:rPr>
          <w:rFonts w:ascii="Calibri" w:hAnsi="Calibri" w:cs="Calibri"/>
          <w:b/>
          <w:noProof/>
          <w:color w:val="1F497D" w:themeColor="text2"/>
          <w:sz w:val="22"/>
          <w:szCs w:val="22"/>
        </w:rPr>
        <w:t>SUP</w:t>
      </w:r>
    </w:p>
    <w:p w:rsidR="00AE1D2A" w:rsidRPr="00AE1D2A" w:rsidRDefault="00AE1D2A" w:rsidP="00AE1D2A">
      <w:pPr>
        <w:pStyle w:val="En-tte"/>
        <w:tabs>
          <w:tab w:val="left" w:pos="708"/>
          <w:tab w:val="left" w:pos="6379"/>
        </w:tabs>
        <w:rPr>
          <w:rFonts w:ascii="Calibri" w:hAnsi="Calibri" w:cs="Calibr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t xml:space="preserve">ZA </w:t>
      </w:r>
      <w:r w:rsidR="00471FC8">
        <w:rPr>
          <w:rFonts w:ascii="Calibri" w:hAnsi="Calibri" w:cs="Calibri"/>
          <w:b/>
          <w:color w:val="1F497D" w:themeColor="text2"/>
          <w:sz w:val="22"/>
          <w:szCs w:val="22"/>
        </w:rPr>
        <w:t>Les Aureats</w:t>
      </w:r>
    </w:p>
    <w:p w:rsidR="00AE1D2A" w:rsidRPr="00AE1D2A" w:rsidRDefault="00AE1D2A" w:rsidP="00AE1D2A">
      <w:pPr>
        <w:pStyle w:val="En-tte"/>
        <w:tabs>
          <w:tab w:val="left" w:pos="708"/>
          <w:tab w:val="left" w:pos="6379"/>
        </w:tabs>
        <w:rPr>
          <w:rFonts w:ascii="Calibri" w:hAnsi="Calibri" w:cs="Calibr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471FC8">
        <w:rPr>
          <w:rFonts w:ascii="Calibri" w:hAnsi="Calibri" w:cs="Calibri"/>
          <w:b/>
          <w:color w:val="1F497D" w:themeColor="text2"/>
          <w:sz w:val="22"/>
          <w:szCs w:val="22"/>
        </w:rPr>
        <w:t>6 Rue Le Margier</w:t>
      </w:r>
    </w:p>
    <w:p w:rsidR="00D657D8" w:rsidRPr="00AE1D2A" w:rsidRDefault="00AE1D2A" w:rsidP="00AE1D2A">
      <w:pPr>
        <w:ind w:left="851" w:right="-233"/>
        <w:jc w:val="both"/>
        <w:rPr>
          <w:rFonts w:asciiTheme="minorHAnsi" w:hAnsiTheme="minorHAnsi" w:cstheme="minorHAns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471FC8">
        <w:rPr>
          <w:rFonts w:ascii="Calibri" w:hAnsi="Calibri" w:cs="Calibri"/>
          <w:b/>
          <w:color w:val="1F497D" w:themeColor="text2"/>
          <w:sz w:val="22"/>
          <w:szCs w:val="22"/>
        </w:rPr>
        <w:t>26800 PORTES LES VALENCE</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62C73" w:rsidRPr="003C761A" w:rsidRDefault="00762C73" w:rsidP="00762C73">
      <w:pPr>
        <w:rPr>
          <w:color w:val="1F497D" w:themeColor="text2"/>
        </w:rPr>
      </w:pPr>
      <w:r w:rsidRPr="003C761A">
        <w:rPr>
          <w:color w:val="1F497D" w:themeColor="text2"/>
        </w:rPr>
        <w:tab/>
      </w: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Default="00D657D8" w:rsidP="00AE1D2A">
            <w:pPr>
              <w:rPr>
                <w:smallCaps/>
                <w:color w:val="1F497D" w:themeColor="text2"/>
                <w:sz w:val="24"/>
                <w:szCs w:val="24"/>
              </w:rPr>
            </w:pPr>
            <w:r w:rsidRPr="003C761A">
              <w:rPr>
                <w:smallCaps/>
                <w:color w:val="1F497D" w:themeColor="text2"/>
                <w:sz w:val="24"/>
                <w:szCs w:val="24"/>
              </w:rPr>
              <w:t xml:space="preserve">COMPRESSEUR </w:t>
            </w:r>
            <w:r w:rsidR="00AE1D2A">
              <w:rPr>
                <w:smallCaps/>
                <w:color w:val="1F497D" w:themeColor="text2"/>
                <w:sz w:val="24"/>
                <w:szCs w:val="24"/>
              </w:rPr>
              <w:t xml:space="preserve"> renner </w:t>
            </w:r>
          </w:p>
          <w:p w:rsidR="00AE1D2A" w:rsidRPr="00AE1D2A" w:rsidRDefault="00AE1D2A" w:rsidP="00471FC8">
            <w:pPr>
              <w:rPr>
                <w:smallCaps/>
                <w:color w:val="1F497D" w:themeColor="text2"/>
                <w:sz w:val="22"/>
                <w:szCs w:val="22"/>
              </w:rPr>
            </w:pPr>
            <w:r w:rsidRPr="00AE1D2A">
              <w:rPr>
                <w:rFonts w:ascii="Calibri" w:hAnsi="Calibri" w:cs="Tahoma"/>
                <w:color w:val="1F497D" w:themeColor="text2"/>
                <w:sz w:val="22"/>
                <w:szCs w:val="22"/>
              </w:rPr>
              <w:t xml:space="preserve">RSDK PRO ECN  </w:t>
            </w:r>
            <w:r w:rsidR="00471FC8">
              <w:rPr>
                <w:rFonts w:ascii="Calibri" w:hAnsi="Calibri" w:cs="Tahoma"/>
                <w:color w:val="1F497D" w:themeColor="text2"/>
                <w:sz w:val="22"/>
                <w:szCs w:val="22"/>
              </w:rPr>
              <w:t>7.5</w:t>
            </w:r>
            <w:r w:rsidRPr="00AE1D2A">
              <w:rPr>
                <w:rFonts w:ascii="Calibri" w:hAnsi="Calibri" w:cs="Tahoma"/>
                <w:color w:val="1F497D" w:themeColor="text2"/>
                <w:sz w:val="22"/>
                <w:szCs w:val="22"/>
              </w:rPr>
              <w:t xml:space="preserve">KW –  </w:t>
            </w:r>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p>
          <w:p w:rsidR="00D657D8" w:rsidRPr="003C761A" w:rsidRDefault="00D657D8" w:rsidP="008702CA">
            <w:pPr>
              <w:rPr>
                <w:smallCaps/>
                <w:color w:val="1F497D" w:themeColor="text2"/>
                <w:sz w:val="24"/>
                <w:szCs w:val="24"/>
              </w:rPr>
            </w:pPr>
          </w:p>
          <w:p w:rsidR="00D657D8" w:rsidRPr="003C761A" w:rsidRDefault="00D657D8" w:rsidP="00AE1D2A">
            <w:pPr>
              <w:rPr>
                <w:smallCaps/>
                <w:color w:val="1F497D" w:themeColor="text2"/>
                <w:sz w:val="24"/>
                <w:szCs w:val="24"/>
              </w:rPr>
            </w:pPr>
            <w:r w:rsidRPr="003C761A">
              <w:rPr>
                <w:smallCaps/>
                <w:color w:val="1F497D" w:themeColor="text2"/>
                <w:sz w:val="24"/>
                <w:szCs w:val="24"/>
              </w:rPr>
              <w:t xml:space="preserve">ANNEE </w:t>
            </w:r>
            <w:r w:rsidR="00C40473">
              <w:rPr>
                <w:smallCaps/>
                <w:color w:val="1F497D" w:themeColor="text2"/>
                <w:sz w:val="24"/>
                <w:szCs w:val="24"/>
              </w:rPr>
              <w:t>20</w:t>
            </w:r>
            <w:r w:rsidR="00471FC8">
              <w:rPr>
                <w:smallCaps/>
                <w:color w:val="1F497D" w:themeColor="text2"/>
                <w:sz w:val="24"/>
                <w:szCs w:val="24"/>
              </w:rPr>
              <w:t>19</w:t>
            </w:r>
          </w:p>
        </w:tc>
        <w:tc>
          <w:tcPr>
            <w:tcW w:w="3060" w:type="dxa"/>
          </w:tcPr>
          <w:p w:rsidR="00D657D8" w:rsidRPr="003C761A" w:rsidRDefault="00C40473"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Separateur de condensats</w:t>
            </w:r>
          </w:p>
        </w:tc>
        <w:tc>
          <w:tcPr>
            <w:tcW w:w="2800" w:type="dxa"/>
          </w:tcPr>
          <w:p w:rsidR="005F6E5E" w:rsidRPr="003C761A" w:rsidRDefault="005F6E5E" w:rsidP="008702CA">
            <w:pPr>
              <w:rPr>
                <w:smallCaps/>
                <w:color w:val="1F497D" w:themeColor="text2"/>
                <w:sz w:val="24"/>
                <w:szCs w:val="24"/>
              </w:rPr>
            </w:pPr>
            <w:r>
              <w:rPr>
                <w:smallCaps/>
                <w:color w:val="1F497D" w:themeColor="text2"/>
                <w:sz w:val="24"/>
                <w:szCs w:val="24"/>
              </w:rPr>
              <w:t>Owamat 10 BEKO</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Cartouche filtre reseau</w:t>
            </w:r>
          </w:p>
        </w:tc>
        <w:tc>
          <w:tcPr>
            <w:tcW w:w="2800" w:type="dxa"/>
          </w:tcPr>
          <w:p w:rsidR="005F6E5E" w:rsidRPr="003C761A" w:rsidRDefault="00471FC8" w:rsidP="00471FC8">
            <w:pPr>
              <w:rPr>
                <w:smallCaps/>
                <w:color w:val="1F497D" w:themeColor="text2"/>
                <w:sz w:val="24"/>
                <w:szCs w:val="24"/>
              </w:rPr>
            </w:pPr>
            <w:r>
              <w:rPr>
                <w:smallCaps/>
                <w:color w:val="1F497D" w:themeColor="text2"/>
                <w:sz w:val="24"/>
                <w:szCs w:val="24"/>
              </w:rPr>
              <w:t>14716 RFM0120</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bl>
    <w:p w:rsidR="003C761A" w:rsidRDefault="003C761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lastRenderedPageBreak/>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lastRenderedPageBreak/>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r w:rsidR="00D94AF4" w:rsidRPr="003C761A">
        <w:rPr>
          <w:color w:val="1F497D" w:themeColor="text2"/>
        </w:rPr>
        <w:t>.</w:t>
      </w:r>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lastRenderedPageBreak/>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B3322D">
        <w:rPr>
          <w:b/>
          <w:color w:val="1F497D" w:themeColor="text2"/>
        </w:rPr>
        <w:t>trois</w:t>
      </w:r>
      <w:r w:rsidR="00973076" w:rsidRPr="003C761A">
        <w:rPr>
          <w:b/>
          <w:color w:val="1F497D" w:themeColor="text2"/>
        </w:rPr>
        <w:t xml:space="preserve"> </w:t>
      </w:r>
      <w:r w:rsidR="000E3AE2" w:rsidRPr="003C761A">
        <w:rPr>
          <w:b/>
          <w:color w:val="1F497D" w:themeColor="text2"/>
        </w:rPr>
        <w:t>ans</w:t>
      </w:r>
      <w:r w:rsidR="00B3322D">
        <w:rPr>
          <w:b/>
          <w:color w:val="1F497D" w:themeColor="text2"/>
        </w:rPr>
        <w:t xml:space="preserve"> ( 3 ans ) </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En cas de résiliation anticipée, il sera demandé  une somme équivalente à celle que vous devriez verser au prorata temporis,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B3322D">
        <w:rPr>
          <w:b/>
          <w:color w:val="1F497D" w:themeColor="text2"/>
          <w:u w:val="single"/>
        </w:rPr>
        <w:t>1</w:t>
      </w:r>
      <w:r w:rsidRPr="003C761A">
        <w:rPr>
          <w:b/>
          <w:color w:val="1F497D" w:themeColor="text2"/>
          <w:u w:val="single"/>
        </w:rPr>
        <w:t>/8</w:t>
      </w:r>
      <w:r w:rsidRPr="003C761A">
        <w:rPr>
          <w:b/>
          <w:color w:val="1F497D" w:themeColor="text2"/>
        </w:rPr>
        <w:t xml:space="preserve"> </w:t>
      </w:r>
    </w:p>
    <w:p w:rsidR="00B94357" w:rsidRPr="003C761A" w:rsidRDefault="00B94357" w:rsidP="00B94357">
      <w:pPr>
        <w:ind w:right="-233"/>
        <w:jc w:val="both"/>
        <w:rPr>
          <w:color w:val="1F497D" w:themeColor="text2"/>
        </w:rPr>
      </w:pPr>
    </w:p>
    <w:p w:rsidR="00B94357" w:rsidRPr="003C761A" w:rsidRDefault="00B94357" w:rsidP="00B94357">
      <w:pPr>
        <w:numPr>
          <w:ilvl w:val="0"/>
          <w:numId w:val="20"/>
        </w:numPr>
        <w:ind w:right="-233"/>
        <w:jc w:val="both"/>
        <w:rPr>
          <w:b/>
          <w:color w:val="1F497D" w:themeColor="text2"/>
        </w:rPr>
      </w:pPr>
      <w:r w:rsidRPr="003C761A">
        <w:rPr>
          <w:b/>
          <w:color w:val="1F497D" w:themeColor="text2"/>
        </w:rPr>
        <w:t>Calendrier prévisionnel d’intervention :</w:t>
      </w:r>
      <w:r w:rsidR="000D0597">
        <w:rPr>
          <w:b/>
          <w:color w:val="1F497D" w:themeColor="text2"/>
        </w:rPr>
        <w:t xml:space="preserve"> </w:t>
      </w:r>
      <w:r w:rsidR="00471FC8">
        <w:rPr>
          <w:b/>
          <w:color w:val="1F497D" w:themeColor="text2"/>
        </w:rPr>
        <w:t>Décembre</w:t>
      </w:r>
    </w:p>
    <w:p w:rsidR="00B94357" w:rsidRPr="003C761A" w:rsidRDefault="00B94357" w:rsidP="00B94357">
      <w:pPr>
        <w:ind w:right="-233"/>
        <w:jc w:val="both"/>
        <w:rPr>
          <w:color w:val="1F497D" w:themeColor="text2"/>
        </w:rPr>
      </w:pPr>
    </w:p>
    <w:p w:rsidR="00E56B68" w:rsidRPr="003C761A" w:rsidRDefault="00905B5B" w:rsidP="00E56B68">
      <w:pPr>
        <w:numPr>
          <w:ilvl w:val="0"/>
          <w:numId w:val="20"/>
        </w:numPr>
        <w:ind w:right="-233"/>
        <w:jc w:val="both"/>
        <w:rPr>
          <w:b/>
          <w:color w:val="1F497D" w:themeColor="text2"/>
        </w:rPr>
      </w:pPr>
      <w:r w:rsidRPr="003C761A">
        <w:rPr>
          <w:b/>
          <w:color w:val="1F497D" w:themeColor="text2"/>
        </w:rPr>
        <w:t xml:space="preserve">Nombre d’interventions </w:t>
      </w:r>
      <w:r w:rsidR="00E81858">
        <w:rPr>
          <w:b/>
          <w:color w:val="1F497D" w:themeColor="text2"/>
        </w:rPr>
        <w:t>par</w:t>
      </w:r>
      <w:r w:rsidRPr="003C761A">
        <w:rPr>
          <w:b/>
          <w:color w:val="1F497D" w:themeColor="text2"/>
        </w:rPr>
        <w:t xml:space="preserve"> Année            :</w:t>
      </w:r>
      <w:r w:rsidR="00B3322D">
        <w:rPr>
          <w:b/>
          <w:color w:val="1F497D" w:themeColor="text2"/>
        </w:rPr>
        <w:t xml:space="preserve"> une ( 1 par an ) </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CONSTRUCTEUR suivant programme ASSURE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de l’absence de condensats dans la cuve(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lastRenderedPageBreak/>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telephonique pendant  les  heures  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 xml:space="preserve">s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Une assistance technique de premiére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delai</w:t>
      </w:r>
      <w:r w:rsidR="00D672DE" w:rsidRPr="003C761A">
        <w:rPr>
          <w:rFonts w:ascii="Times New Roman" w:hAnsi="Times New Roman"/>
          <w:color w:val="1F497D" w:themeColor="text2"/>
          <w:sz w:val="20"/>
        </w:rPr>
        <w:t>s</w:t>
      </w:r>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4870"/>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9E3A0E" w:rsidP="004C7FA6">
            <w:pPr>
              <w:ind w:right="-233"/>
              <w:jc w:val="center"/>
              <w:rPr>
                <w:color w:val="1F497D" w:themeColor="text2"/>
              </w:rPr>
            </w:pPr>
            <w:r>
              <w:rPr>
                <w:color w:val="1F497D" w:themeColor="text2"/>
              </w:rPr>
              <w:t>C.GRIDAINE</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 xml:space="preserve">sur </w:t>
      </w:r>
      <w:r w:rsidR="00716437">
        <w:rPr>
          <w:b/>
          <w:color w:val="1F497D" w:themeColor="text2"/>
        </w:rPr>
        <w:t>3</w:t>
      </w:r>
      <w:r w:rsidR="00460370" w:rsidRPr="003C761A">
        <w:rPr>
          <w:b/>
          <w:color w:val="1F497D" w:themeColor="text2"/>
        </w:rPr>
        <w:t xml:space="preserve"> ans</w:t>
      </w:r>
    </w:p>
    <w:p w:rsidR="00460370" w:rsidRPr="003C761A" w:rsidRDefault="00460370" w:rsidP="00460370">
      <w:pPr>
        <w:ind w:left="851" w:right="-233" w:hanging="142"/>
        <w:rPr>
          <w:b/>
          <w:color w:val="1F497D" w:themeColor="text2"/>
        </w:rPr>
      </w:pPr>
    </w:p>
    <w:p w:rsidR="00460370" w:rsidRDefault="00460370" w:rsidP="00460370">
      <w:pPr>
        <w:numPr>
          <w:ilvl w:val="0"/>
          <w:numId w:val="7"/>
        </w:numPr>
        <w:ind w:right="-233"/>
        <w:rPr>
          <w:b/>
          <w:color w:val="1F497D" w:themeColor="text2"/>
        </w:rPr>
      </w:pPr>
      <w:r w:rsidRPr="009E3A0E">
        <w:rPr>
          <w:b/>
          <w:color w:val="1F497D" w:themeColor="text2"/>
        </w:rPr>
        <w:t>Forfait par maintenance comprenant (M</w:t>
      </w:r>
      <w:r w:rsidR="00973076" w:rsidRPr="009E3A0E">
        <w:rPr>
          <w:b/>
          <w:color w:val="1F497D" w:themeColor="text2"/>
        </w:rPr>
        <w:t>ain d’</w:t>
      </w:r>
      <w:r w:rsidR="00821531" w:rsidRPr="009E3A0E">
        <w:rPr>
          <w:b/>
          <w:color w:val="1F497D" w:themeColor="text2"/>
        </w:rPr>
        <w:t>œuvre</w:t>
      </w:r>
      <w:r w:rsidRPr="009E3A0E">
        <w:rPr>
          <w:b/>
          <w:color w:val="1F497D" w:themeColor="text2"/>
        </w:rPr>
        <w:t xml:space="preserve"> – Déplacement – Kits de maintenance</w:t>
      </w:r>
      <w:r w:rsidR="00821531" w:rsidRPr="009E3A0E">
        <w:rPr>
          <w:b/>
          <w:color w:val="1F497D" w:themeColor="text2"/>
        </w:rPr>
        <w:t xml:space="preserve"> compresseur</w:t>
      </w:r>
      <w:r w:rsidRPr="009E3A0E">
        <w:rPr>
          <w:b/>
          <w:color w:val="1F497D" w:themeColor="text2"/>
        </w:rPr>
        <w:t xml:space="preserve"> – Huile –</w:t>
      </w:r>
      <w:r w:rsidR="00821531" w:rsidRPr="009E3A0E">
        <w:rPr>
          <w:b/>
          <w:color w:val="1F497D" w:themeColor="text2"/>
        </w:rPr>
        <w:t>- Kit filtre séparateur -</w:t>
      </w:r>
      <w:r w:rsidRPr="009E3A0E">
        <w:rPr>
          <w:b/>
          <w:color w:val="1F497D" w:themeColor="text2"/>
        </w:rPr>
        <w:t xml:space="preserve"> Recyclage des consommables et huile</w:t>
      </w:r>
      <w:r w:rsidR="00725B7F" w:rsidRPr="009E3A0E">
        <w:rPr>
          <w:b/>
          <w:color w:val="1F497D" w:themeColor="text2"/>
        </w:rPr>
        <w:t>s</w:t>
      </w:r>
      <w:r w:rsidR="00C3043A">
        <w:rPr>
          <w:b/>
          <w:color w:val="1F497D" w:themeColor="text2"/>
        </w:rPr>
        <w:t xml:space="preserve"> – kit separateur de condensat owamat 10- </w:t>
      </w:r>
      <w:r w:rsidR="00897D0C">
        <w:rPr>
          <w:b/>
          <w:color w:val="1F497D" w:themeColor="text2"/>
        </w:rPr>
        <w:t>cartouche filtre reseau RF-M0120</w:t>
      </w:r>
      <w:r w:rsidR="00493827">
        <w:rPr>
          <w:b/>
          <w:color w:val="1F497D" w:themeColor="text2"/>
        </w:rPr>
        <w:t>- courroies</w:t>
      </w:r>
      <w:r w:rsidR="009E3A0E">
        <w:rPr>
          <w:b/>
          <w:color w:val="1F497D" w:themeColor="text2"/>
        </w:rPr>
        <w:t xml:space="preserve"> )</w:t>
      </w:r>
    </w:p>
    <w:p w:rsidR="009E3A0E" w:rsidRDefault="009E3A0E" w:rsidP="009E3A0E">
      <w:pPr>
        <w:ind w:right="-233"/>
        <w:rPr>
          <w:b/>
          <w:color w:val="1F497D" w:themeColor="text2"/>
        </w:rPr>
      </w:pPr>
    </w:p>
    <w:p w:rsidR="009E3A0E" w:rsidRPr="00C3043A" w:rsidRDefault="009E3A0E" w:rsidP="009E3A0E">
      <w:pPr>
        <w:ind w:right="-233"/>
        <w:rPr>
          <w:b/>
          <w:color w:val="1F497D" w:themeColor="text2"/>
          <w:sz w:val="28"/>
          <w:szCs w:val="28"/>
          <w:u w:val="single"/>
        </w:rPr>
      </w:pPr>
    </w:p>
    <w:p w:rsidR="00E56B68" w:rsidRPr="00C3043A" w:rsidRDefault="00460370" w:rsidP="00C3043A">
      <w:pPr>
        <w:jc w:val="center"/>
        <w:rPr>
          <w:b/>
          <w:color w:val="1F497D" w:themeColor="text2"/>
          <w:sz w:val="28"/>
          <w:szCs w:val="28"/>
          <w:u w:val="single"/>
        </w:rPr>
      </w:pPr>
      <w:r w:rsidRPr="00C3043A">
        <w:rPr>
          <w:b/>
          <w:color w:val="1F497D" w:themeColor="text2"/>
          <w:sz w:val="28"/>
          <w:szCs w:val="28"/>
          <w:u w:val="single"/>
        </w:rPr>
        <w:t>COUT PAR MAINTENANCE</w:t>
      </w:r>
      <w:r w:rsidR="00C3043A">
        <w:rPr>
          <w:b/>
          <w:color w:val="1F497D" w:themeColor="text2"/>
          <w:sz w:val="28"/>
          <w:szCs w:val="28"/>
          <w:u w:val="single"/>
        </w:rPr>
        <w:t xml:space="preserve"> </w:t>
      </w:r>
      <w:r w:rsidRPr="00C3043A">
        <w:rPr>
          <w:b/>
          <w:color w:val="1F497D" w:themeColor="text2"/>
          <w:sz w:val="28"/>
          <w:szCs w:val="28"/>
          <w:u w:val="single"/>
        </w:rPr>
        <w:t xml:space="preserve">POUR LES </w:t>
      </w:r>
      <w:r w:rsidR="009E3A0E" w:rsidRPr="00C3043A">
        <w:rPr>
          <w:b/>
          <w:color w:val="1F497D" w:themeColor="text2"/>
          <w:sz w:val="28"/>
          <w:szCs w:val="28"/>
          <w:u w:val="single"/>
        </w:rPr>
        <w:t xml:space="preserve">TROIS ( 3 ) </w:t>
      </w:r>
      <w:r w:rsidRPr="00C3043A">
        <w:rPr>
          <w:b/>
          <w:color w:val="1F497D" w:themeColor="text2"/>
          <w:sz w:val="28"/>
          <w:szCs w:val="28"/>
          <w:u w:val="single"/>
        </w:rPr>
        <w:t xml:space="preserve"> PR</w:t>
      </w:r>
      <w:r w:rsidR="00C950C7" w:rsidRPr="00C3043A">
        <w:rPr>
          <w:b/>
          <w:color w:val="1F497D" w:themeColor="text2"/>
          <w:sz w:val="28"/>
          <w:szCs w:val="28"/>
          <w:u w:val="single"/>
        </w:rPr>
        <w:t xml:space="preserve">OCHAINES ANNEES </w:t>
      </w:r>
      <w:r w:rsidRPr="00C3043A">
        <w:rPr>
          <w:b/>
          <w:color w:val="1F497D" w:themeColor="text2"/>
          <w:sz w:val="28"/>
          <w:szCs w:val="28"/>
          <w:u w:val="single"/>
        </w:rPr>
        <w:t xml:space="preserve">: </w:t>
      </w:r>
      <w:r w:rsidR="00897D0C">
        <w:rPr>
          <w:b/>
          <w:color w:val="1F497D" w:themeColor="text2"/>
          <w:sz w:val="28"/>
          <w:szCs w:val="28"/>
          <w:u w:val="single"/>
        </w:rPr>
        <w:t>994.31</w:t>
      </w:r>
      <w:r w:rsidR="00C3043A" w:rsidRPr="00C3043A">
        <w:rPr>
          <w:b/>
          <w:color w:val="1F497D" w:themeColor="text2"/>
          <w:sz w:val="28"/>
          <w:szCs w:val="28"/>
          <w:u w:val="single"/>
        </w:rPr>
        <w:t xml:space="preserve"> </w:t>
      </w:r>
      <w:r w:rsidR="00AA663A" w:rsidRPr="00C3043A">
        <w:rPr>
          <w:rFonts w:ascii="Calibri" w:hAnsi="Calibri" w:cs="Calibri"/>
          <w:b/>
          <w:bCs/>
          <w:color w:val="1F497D" w:themeColor="text2"/>
          <w:sz w:val="28"/>
          <w:szCs w:val="28"/>
          <w:u w:val="single"/>
        </w:rPr>
        <w:t>N</w:t>
      </w:r>
      <w:r w:rsidRPr="00C3043A">
        <w:rPr>
          <w:b/>
          <w:color w:val="1F497D" w:themeColor="text2"/>
          <w:sz w:val="28"/>
          <w:szCs w:val="28"/>
          <w:u w:val="single"/>
        </w:rPr>
        <w:t>ET HT</w:t>
      </w:r>
      <w:r w:rsidR="007A1962" w:rsidRPr="00C3043A">
        <w:rPr>
          <w:b/>
          <w:color w:val="1F497D" w:themeColor="text2"/>
          <w:sz w:val="28"/>
          <w:szCs w:val="28"/>
          <w:u w:val="single"/>
        </w:rPr>
        <w:t xml:space="preserve"> -</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prevue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Cette offre n’inclut pas les pieces detachees,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 xml:space="preserve">te,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6C" w:rsidRDefault="00F0026C">
      <w:r>
        <w:separator/>
      </w:r>
    </w:p>
  </w:endnote>
  <w:endnote w:type="continuationSeparator" w:id="1">
    <w:p w:rsidR="00F0026C" w:rsidRDefault="00F0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1738E">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B1738E">
      <w:rPr>
        <w:snapToGrid w:val="0"/>
      </w:rPr>
      <w:fldChar w:fldCharType="begin"/>
    </w:r>
    <w:r>
      <w:rPr>
        <w:snapToGrid w:val="0"/>
      </w:rPr>
      <w:instrText xml:space="preserve"> PAGE </w:instrText>
    </w:r>
    <w:r w:rsidR="00B1738E">
      <w:rPr>
        <w:snapToGrid w:val="0"/>
      </w:rPr>
      <w:fldChar w:fldCharType="separate"/>
    </w:r>
    <w:r w:rsidR="00493827">
      <w:rPr>
        <w:noProof/>
        <w:snapToGrid w:val="0"/>
      </w:rPr>
      <w:t>6</w:t>
    </w:r>
    <w:r w:rsidR="00B1738E">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6C" w:rsidRDefault="00F0026C">
      <w:r>
        <w:separator/>
      </w:r>
    </w:p>
  </w:footnote>
  <w:footnote w:type="continuationSeparator" w:id="1">
    <w:p w:rsidR="00F0026C" w:rsidRDefault="00F00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1738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1738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1738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406E8"/>
    <w:rsid w:val="00043128"/>
    <w:rsid w:val="00043B69"/>
    <w:rsid w:val="00062AB4"/>
    <w:rsid w:val="00082F1F"/>
    <w:rsid w:val="00086250"/>
    <w:rsid w:val="00093BA0"/>
    <w:rsid w:val="000A0D7F"/>
    <w:rsid w:val="000B3618"/>
    <w:rsid w:val="000B6E6C"/>
    <w:rsid w:val="000C6977"/>
    <w:rsid w:val="000D0597"/>
    <w:rsid w:val="000D2C80"/>
    <w:rsid w:val="000E3AE2"/>
    <w:rsid w:val="000F1FE3"/>
    <w:rsid w:val="000F733A"/>
    <w:rsid w:val="001162FC"/>
    <w:rsid w:val="001243FF"/>
    <w:rsid w:val="00126435"/>
    <w:rsid w:val="00126721"/>
    <w:rsid w:val="0014798E"/>
    <w:rsid w:val="001525D0"/>
    <w:rsid w:val="0015342D"/>
    <w:rsid w:val="00156724"/>
    <w:rsid w:val="00164CB1"/>
    <w:rsid w:val="00164CEC"/>
    <w:rsid w:val="00192A02"/>
    <w:rsid w:val="00192F36"/>
    <w:rsid w:val="00194819"/>
    <w:rsid w:val="001A68DA"/>
    <w:rsid w:val="001A74CC"/>
    <w:rsid w:val="001B7C9B"/>
    <w:rsid w:val="001D4A64"/>
    <w:rsid w:val="00215BED"/>
    <w:rsid w:val="002251BB"/>
    <w:rsid w:val="0023632B"/>
    <w:rsid w:val="002768D6"/>
    <w:rsid w:val="00277D18"/>
    <w:rsid w:val="00282777"/>
    <w:rsid w:val="002877FD"/>
    <w:rsid w:val="0029765F"/>
    <w:rsid w:val="002A4FF4"/>
    <w:rsid w:val="002A5F07"/>
    <w:rsid w:val="002B79A1"/>
    <w:rsid w:val="002C5715"/>
    <w:rsid w:val="00301699"/>
    <w:rsid w:val="00302EC5"/>
    <w:rsid w:val="00333342"/>
    <w:rsid w:val="0033599B"/>
    <w:rsid w:val="00354399"/>
    <w:rsid w:val="0036337C"/>
    <w:rsid w:val="00364185"/>
    <w:rsid w:val="00364DB4"/>
    <w:rsid w:val="0036671B"/>
    <w:rsid w:val="003876A9"/>
    <w:rsid w:val="00393AD4"/>
    <w:rsid w:val="003A7656"/>
    <w:rsid w:val="003B11E0"/>
    <w:rsid w:val="003C5CCF"/>
    <w:rsid w:val="003C761A"/>
    <w:rsid w:val="003D3686"/>
    <w:rsid w:val="003E3B2D"/>
    <w:rsid w:val="003E48EA"/>
    <w:rsid w:val="003E4DBF"/>
    <w:rsid w:val="00402D1D"/>
    <w:rsid w:val="00407240"/>
    <w:rsid w:val="0041098E"/>
    <w:rsid w:val="00416254"/>
    <w:rsid w:val="00426B7C"/>
    <w:rsid w:val="00460370"/>
    <w:rsid w:val="00460403"/>
    <w:rsid w:val="00471FC8"/>
    <w:rsid w:val="00476C6F"/>
    <w:rsid w:val="00491E67"/>
    <w:rsid w:val="00493827"/>
    <w:rsid w:val="004A6009"/>
    <w:rsid w:val="004A7C91"/>
    <w:rsid w:val="004B33F1"/>
    <w:rsid w:val="004B4239"/>
    <w:rsid w:val="004B5C79"/>
    <w:rsid w:val="004B6C9D"/>
    <w:rsid w:val="004C1299"/>
    <w:rsid w:val="004C74E5"/>
    <w:rsid w:val="004C7FA6"/>
    <w:rsid w:val="004D168D"/>
    <w:rsid w:val="004F4536"/>
    <w:rsid w:val="005020CB"/>
    <w:rsid w:val="005030EA"/>
    <w:rsid w:val="005100D4"/>
    <w:rsid w:val="0052426E"/>
    <w:rsid w:val="00527C18"/>
    <w:rsid w:val="00542F65"/>
    <w:rsid w:val="00554EC7"/>
    <w:rsid w:val="00576C5B"/>
    <w:rsid w:val="00580C65"/>
    <w:rsid w:val="005A2506"/>
    <w:rsid w:val="005A4ADB"/>
    <w:rsid w:val="005A517D"/>
    <w:rsid w:val="005A6F18"/>
    <w:rsid w:val="005D5532"/>
    <w:rsid w:val="005E39D7"/>
    <w:rsid w:val="005F6E5E"/>
    <w:rsid w:val="00604A36"/>
    <w:rsid w:val="0061126A"/>
    <w:rsid w:val="006232F9"/>
    <w:rsid w:val="00631A1E"/>
    <w:rsid w:val="006444C9"/>
    <w:rsid w:val="00651839"/>
    <w:rsid w:val="00652244"/>
    <w:rsid w:val="006616C6"/>
    <w:rsid w:val="0066453F"/>
    <w:rsid w:val="00680862"/>
    <w:rsid w:val="006827EA"/>
    <w:rsid w:val="006831A1"/>
    <w:rsid w:val="00683798"/>
    <w:rsid w:val="00694621"/>
    <w:rsid w:val="006A4710"/>
    <w:rsid w:val="006B376B"/>
    <w:rsid w:val="006C510A"/>
    <w:rsid w:val="006C749F"/>
    <w:rsid w:val="006D57A6"/>
    <w:rsid w:val="006E5D37"/>
    <w:rsid w:val="00705257"/>
    <w:rsid w:val="007063BE"/>
    <w:rsid w:val="00716437"/>
    <w:rsid w:val="00725B7F"/>
    <w:rsid w:val="0073625B"/>
    <w:rsid w:val="007605E2"/>
    <w:rsid w:val="00762C73"/>
    <w:rsid w:val="0076761A"/>
    <w:rsid w:val="00780825"/>
    <w:rsid w:val="007825BC"/>
    <w:rsid w:val="007826E0"/>
    <w:rsid w:val="007919A0"/>
    <w:rsid w:val="00794C5D"/>
    <w:rsid w:val="00796F1A"/>
    <w:rsid w:val="007A1962"/>
    <w:rsid w:val="007C584A"/>
    <w:rsid w:val="007D4FD1"/>
    <w:rsid w:val="007E300C"/>
    <w:rsid w:val="007E3EA3"/>
    <w:rsid w:val="007E73D2"/>
    <w:rsid w:val="00807B2F"/>
    <w:rsid w:val="00821531"/>
    <w:rsid w:val="00836EF6"/>
    <w:rsid w:val="008472AA"/>
    <w:rsid w:val="00851214"/>
    <w:rsid w:val="00854FC7"/>
    <w:rsid w:val="008650A8"/>
    <w:rsid w:val="00866739"/>
    <w:rsid w:val="008702CA"/>
    <w:rsid w:val="00872D5B"/>
    <w:rsid w:val="00897D0C"/>
    <w:rsid w:val="008B753F"/>
    <w:rsid w:val="008D0741"/>
    <w:rsid w:val="008F7067"/>
    <w:rsid w:val="008F766D"/>
    <w:rsid w:val="009011DE"/>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E3A0E"/>
    <w:rsid w:val="009F125A"/>
    <w:rsid w:val="00A162D8"/>
    <w:rsid w:val="00A40260"/>
    <w:rsid w:val="00A461AF"/>
    <w:rsid w:val="00A47509"/>
    <w:rsid w:val="00A52C8C"/>
    <w:rsid w:val="00A56650"/>
    <w:rsid w:val="00A736F5"/>
    <w:rsid w:val="00AA663A"/>
    <w:rsid w:val="00AB5884"/>
    <w:rsid w:val="00AD0349"/>
    <w:rsid w:val="00AD03E9"/>
    <w:rsid w:val="00AD3458"/>
    <w:rsid w:val="00AE125C"/>
    <w:rsid w:val="00AE1D2A"/>
    <w:rsid w:val="00AE30A2"/>
    <w:rsid w:val="00AF5DAE"/>
    <w:rsid w:val="00B06B93"/>
    <w:rsid w:val="00B1738E"/>
    <w:rsid w:val="00B25304"/>
    <w:rsid w:val="00B31AD0"/>
    <w:rsid w:val="00B31D7D"/>
    <w:rsid w:val="00B3322D"/>
    <w:rsid w:val="00B33546"/>
    <w:rsid w:val="00B3403F"/>
    <w:rsid w:val="00B54E29"/>
    <w:rsid w:val="00B82718"/>
    <w:rsid w:val="00B84985"/>
    <w:rsid w:val="00B864C0"/>
    <w:rsid w:val="00B86B29"/>
    <w:rsid w:val="00B90573"/>
    <w:rsid w:val="00B94357"/>
    <w:rsid w:val="00BC2657"/>
    <w:rsid w:val="00BC389A"/>
    <w:rsid w:val="00BE2CEF"/>
    <w:rsid w:val="00C148CC"/>
    <w:rsid w:val="00C172A0"/>
    <w:rsid w:val="00C3043A"/>
    <w:rsid w:val="00C30D8D"/>
    <w:rsid w:val="00C40473"/>
    <w:rsid w:val="00C5425D"/>
    <w:rsid w:val="00C572F2"/>
    <w:rsid w:val="00C61D0E"/>
    <w:rsid w:val="00C73C9F"/>
    <w:rsid w:val="00C75F3D"/>
    <w:rsid w:val="00C950C7"/>
    <w:rsid w:val="00CE232D"/>
    <w:rsid w:val="00CE391D"/>
    <w:rsid w:val="00CF2240"/>
    <w:rsid w:val="00D240D0"/>
    <w:rsid w:val="00D316AC"/>
    <w:rsid w:val="00D35D7A"/>
    <w:rsid w:val="00D40596"/>
    <w:rsid w:val="00D46439"/>
    <w:rsid w:val="00D570C7"/>
    <w:rsid w:val="00D62268"/>
    <w:rsid w:val="00D657D8"/>
    <w:rsid w:val="00D6589C"/>
    <w:rsid w:val="00D672DE"/>
    <w:rsid w:val="00D81BC7"/>
    <w:rsid w:val="00D8426B"/>
    <w:rsid w:val="00D94AF4"/>
    <w:rsid w:val="00DB143D"/>
    <w:rsid w:val="00DB59C3"/>
    <w:rsid w:val="00DC34A0"/>
    <w:rsid w:val="00DD22F7"/>
    <w:rsid w:val="00DF14CF"/>
    <w:rsid w:val="00DF1BAD"/>
    <w:rsid w:val="00E00455"/>
    <w:rsid w:val="00E056D4"/>
    <w:rsid w:val="00E057BC"/>
    <w:rsid w:val="00E14B80"/>
    <w:rsid w:val="00E2005C"/>
    <w:rsid w:val="00E273FF"/>
    <w:rsid w:val="00E3243D"/>
    <w:rsid w:val="00E3397D"/>
    <w:rsid w:val="00E40B1D"/>
    <w:rsid w:val="00E56B68"/>
    <w:rsid w:val="00E81858"/>
    <w:rsid w:val="00EB5ED8"/>
    <w:rsid w:val="00EC2212"/>
    <w:rsid w:val="00EC345A"/>
    <w:rsid w:val="00ED36E0"/>
    <w:rsid w:val="00EF7D2F"/>
    <w:rsid w:val="00F0026C"/>
    <w:rsid w:val="00F00710"/>
    <w:rsid w:val="00F02B3A"/>
    <w:rsid w:val="00F22387"/>
    <w:rsid w:val="00F23843"/>
    <w:rsid w:val="00F262D6"/>
    <w:rsid w:val="00F27CF7"/>
    <w:rsid w:val="00F66410"/>
    <w:rsid w:val="00F767FA"/>
    <w:rsid w:val="00F81435"/>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link w:val="En-tteCar"/>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 w:type="character" w:customStyle="1" w:styleId="En-tteCar">
    <w:name w:val="En-tête Car"/>
    <w:basedOn w:val="Policepardfaut"/>
    <w:link w:val="En-tte"/>
    <w:rsid w:val="00AE1D2A"/>
    <w:rPr>
      <w:rFonts w:ascii="BODONI" w:hAnsi="BODONI"/>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1901</Words>
  <Characters>10456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12333</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5</cp:revision>
  <cp:lastPrinted>2020-06-18T12:27:00Z</cp:lastPrinted>
  <dcterms:created xsi:type="dcterms:W3CDTF">2020-10-13T08:20:00Z</dcterms:created>
  <dcterms:modified xsi:type="dcterms:W3CDTF">2020-10-13T08:46:00Z</dcterms:modified>
</cp:coreProperties>
</file>