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D23587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407EE1" w:rsidRDefault="00EB710B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72"/>
                      <w:szCs w:val="70"/>
                    </w:rPr>
                    <w:t>SFACS</w:t>
                  </w:r>
                </w:p>
                <w:p w:rsidR="00EB710B" w:rsidRPr="00407EE1" w:rsidRDefault="00CB5ED9" w:rsidP="00407EE1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</w:pPr>
                  <w:r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Votre s</w:t>
                  </w:r>
                  <w:r w:rsidR="00EB710B" w:rsidRPr="00407EE1">
                    <w:rPr>
                      <w:rFonts w:ascii="Franklin Gothic Book" w:hAnsi="Franklin Gothic Book"/>
                      <w:b/>
                      <w:sz w:val="44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407EE1" w:rsidRDefault="00EB710B" w:rsidP="00EB710B">
      <w:pPr>
        <w:jc w:val="center"/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3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1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/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0</w:t>
      </w:r>
      <w:r w:rsidR="00A640BD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9</w:t>
      </w:r>
      <w:r w:rsidR="00407EE1" w:rsidRPr="00407EE1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/201</w:t>
      </w:r>
      <w:r w:rsidR="00221CB3">
        <w:rPr>
          <w:rFonts w:ascii="Franklin Gothic Book" w:hAnsi="Franklin Gothic Book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Default="00407EE1" w:rsidP="00436AAB">
      <w:pPr>
        <w:pStyle w:val="Sansinterligne"/>
        <w:jc w:val="center"/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</w:pPr>
      <w:r w:rsidRPr="00407EE1">
        <w:rPr>
          <w:rFonts w:ascii="Franklin Gothic Book" w:hAnsi="Franklin Gothic Book"/>
          <w:b/>
          <w:noProof/>
          <w:color w:val="31849B" w:themeColor="accent5" w:themeShade="BF"/>
          <w:sz w:val="52"/>
          <w:szCs w:val="52"/>
          <w:lang w:eastAsia="fr-FR"/>
        </w:rPr>
        <w:t xml:space="preserve">OUTILLAGES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7B02F5" w:rsidTr="002A227B">
        <w:tc>
          <w:tcPr>
            <w:tcW w:w="5303" w:type="dxa"/>
          </w:tcPr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20933" cy="2019869"/>
                  <wp:effectExtent l="19050" t="0" r="7867" b="0"/>
                  <wp:docPr id="4" name="il_fi" descr="http://www.cogeferm.fr/Images/images_prod/BD/CGF_8720__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geferm.fr/Images/images_prod/BD/CGF_8720__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11" cy="202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31849B" w:themeColor="accent5" w:themeShade="BF"/>
                <w:sz w:val="70"/>
                <w:szCs w:val="70"/>
                <w:lang w:eastAsia="fr-FR"/>
              </w:rPr>
              <w:drawing>
                <wp:inline distT="0" distB="0" distL="0" distR="0">
                  <wp:extent cx="1284189" cy="1296537"/>
                  <wp:effectExtent l="19050" t="0" r="0" b="0"/>
                  <wp:docPr id="5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368" cy="129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B02F5" w:rsidRDefault="00D23587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60" type="#_x0000_t172" style="position:absolute;left:0;text-align:left;margin-left:16.6pt;margin-top:5.7pt;width:231.35pt;height:131.05pt;rotation:233488fd;z-index:251684864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v-text-kern:t" trim="t" fitpath="t" string="Coffret de dépannage Y-131&#10;1/4&quot; - 1/2&quot; : 131 pièces&#10;&#10;237 € HT"/>
                </v:shape>
              </w:pict>
            </w: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436AAB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7B02F5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2A227B">
        <w:tc>
          <w:tcPr>
            <w:tcW w:w="10606" w:type="dxa"/>
            <w:gridSpan w:val="2"/>
          </w:tcPr>
          <w:p w:rsidR="007B02F5" w:rsidRPr="007B02F5" w:rsidRDefault="002A227B" w:rsidP="007B02F5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  <w:t>COFFRET DE DEPANNAGE 131 PCS</w:t>
            </w:r>
            <w:r w:rsidR="007B02F5" w:rsidRPr="007B02F5"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  <w:t xml:space="preserve"> : </w:t>
            </w:r>
          </w:p>
          <w:p w:rsidR="007B02F5" w:rsidRPr="007B02F5" w:rsidRDefault="007B02F5" w:rsidP="007B02F5">
            <w:pPr>
              <w:pStyle w:val="Sansinterligne"/>
              <w:jc w:val="both"/>
              <w:rPr>
                <w:szCs w:val="52"/>
              </w:rPr>
            </w:pPr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Poignée à cliquet réversible (45 dents) 1/4" ; Douilles 1/4" 4-4,5-5-5,5-6-7-8-9-10-11-13-14mm ; Douilles 1/2" 12-13-14-16-17-18-19-20-22-24-27-30-32mm ; Rallonges 1/4" 50-100mm ; Rallonge 1/2" 125-250mm ; T coulissant 1/2" ; T coulissant 1/4" 112mm ; Cardan 1/4" ; Cardan 1/2" ; Adaptateurs 6/35M/1/4"M ; Adaptateur 1/4"M/6,35F ; Douilles bougie 1/2" 16-21mm ; Clés mixtes à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oeil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8-10-11-12-13-14-17-19-22mm ; Clés males sphériques 1'5-2-2,5-3-4-5-5,5-6-8-10mm ; Tournevis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philips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PH 1x75mm - PH 3x100mm ; Tournevis fente 6,5x100 - 5x75mm ; Tournevis testeur 100mm - 250V ; Clé à molette L 257mm -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ouveture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30mm ; Ciseau ; Pince coupante ; Pince à bec demi-ronde ; Pince universelle ; Pince multiprise ; Tenaille 250mm ; Chasse goupille et burins ; Jeu de tournevis électronique ; Pince à </w:t>
            </w:r>
            <w:proofErr w:type="spellStart"/>
            <w:r w:rsidRPr="007B02F5">
              <w:rPr>
                <w:rFonts w:ascii="Franklin Gothic Book" w:hAnsi="Franklin Gothic Book"/>
                <w:sz w:val="20"/>
                <w:szCs w:val="20"/>
              </w:rPr>
              <w:t>circlips</w:t>
            </w:r>
            <w:proofErr w:type="spellEnd"/>
            <w:r w:rsidRPr="007B02F5">
              <w:rPr>
                <w:rFonts w:ascii="Franklin Gothic Book" w:hAnsi="Franklin Gothic Book"/>
                <w:sz w:val="20"/>
                <w:szCs w:val="20"/>
              </w:rPr>
              <w:t xml:space="preserve"> (4 becs) ; Couteau universel ; Lampe de poche ; Scie à métaux ; Marteau de mécanicien 300Gr ; Boite de 41 embouts 1/4" avec porte embout rapide ; Pied à coulisse ; Aimant télescopique</w:t>
            </w:r>
          </w:p>
        </w:tc>
      </w:tr>
      <w:tr w:rsidR="007B02F5" w:rsidTr="00B57E72">
        <w:tc>
          <w:tcPr>
            <w:tcW w:w="5303" w:type="dxa"/>
          </w:tcPr>
          <w:p w:rsidR="007B02F5" w:rsidRDefault="00B57E72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73294" cy="1137684"/>
                  <wp:effectExtent l="19050" t="0" r="7856" b="0"/>
                  <wp:docPr id="3" name="lightboxImage" descr="http://www.outillage-de-jardin.com/y-149-d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www.outillage-de-jardin.com/y-149-d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288" cy="1137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B02F5">
              <w:rPr>
                <w:rFonts w:ascii="Verdana" w:hAnsi="Verdana"/>
                <w:b/>
                <w:noProof/>
                <w:color w:val="31849B" w:themeColor="accent5" w:themeShade="BF"/>
                <w:sz w:val="70"/>
                <w:szCs w:val="70"/>
                <w:lang w:eastAsia="fr-FR"/>
              </w:rPr>
              <w:drawing>
                <wp:inline distT="0" distB="0" distL="0" distR="0">
                  <wp:extent cx="1203694" cy="1215268"/>
                  <wp:effectExtent l="19050" t="0" r="0" b="0"/>
                  <wp:docPr id="21" name="Image 2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525" cy="121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7B02F5" w:rsidRDefault="00D23587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  <w:r>
              <w:rPr>
                <w:rFonts w:ascii="Franklin Gothic Book" w:hAnsi="Franklin Gothic Book"/>
                <w:b/>
                <w:noProof/>
                <w:color w:val="31849B" w:themeColor="accent5" w:themeShade="BF"/>
                <w:sz w:val="52"/>
                <w:szCs w:val="52"/>
                <w:lang w:eastAsia="fr-FR"/>
              </w:rPr>
              <w:pict>
                <v:shape id="_x0000_s1064" type="#_x0000_t172" style="position:absolute;left:0;text-align:left;margin-left:.2pt;margin-top:23.3pt;width:249.25pt;height:85.1pt;rotation:-410811fd;z-index:251686912;mso-position-horizontal-relative:text;mso-position-vertical-relative:text" adj="5351" fillcolor="#243f60 [1604]" strokecolor="#a5a5a5 [2092]" strokeweight="1pt">
                  <v:shadow color="#868686"/>
                  <v:textpath style="font-family:&quot;Franklin Gothic Book&quot;;font-size:32pt;v-text-kern:t" trim="t" fitpath="t" string="Coffret de dépannage Y-149 : 148 pièces&#10;&#10;375 € HT"/>
                </v:shape>
              </w:pict>
            </w:r>
          </w:p>
          <w:p w:rsidR="007B02F5" w:rsidRDefault="007B02F5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EB007D">
            <w:pPr>
              <w:pStyle w:val="Sansinterligne"/>
              <w:jc w:val="center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  <w:p w:rsidR="007B02F5" w:rsidRDefault="007B02F5" w:rsidP="00EB007D">
            <w:pPr>
              <w:pStyle w:val="Sansinterligne"/>
              <w:rPr>
                <w:rFonts w:ascii="Franklin Gothic Book" w:hAnsi="Franklin Gothic Book"/>
                <w:b/>
                <w:color w:val="31849B" w:themeColor="accent5" w:themeShade="BF"/>
                <w:sz w:val="52"/>
                <w:szCs w:val="52"/>
              </w:rPr>
            </w:pPr>
          </w:p>
        </w:tc>
      </w:tr>
      <w:tr w:rsidR="007B02F5" w:rsidTr="00B57E72">
        <w:tc>
          <w:tcPr>
            <w:tcW w:w="10606" w:type="dxa"/>
            <w:gridSpan w:val="2"/>
          </w:tcPr>
          <w:p w:rsidR="00B57E72" w:rsidRPr="002A227B" w:rsidRDefault="002A227B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</w:pPr>
            <w:r w:rsidRPr="002A227B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>COFFRET DE DOUILLES 1</w:t>
            </w:r>
            <w:r w:rsidR="00B57E72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>48</w:t>
            </w:r>
            <w:r w:rsidRPr="002A227B">
              <w:rPr>
                <w:rFonts w:ascii="Franklin Gothic Book" w:eastAsia="Times New Roman" w:hAnsi="Franklin Gothic Book" w:cs="Times New Roman"/>
                <w:sz w:val="20"/>
                <w:szCs w:val="24"/>
                <w:lang w:eastAsia="fr-FR"/>
              </w:rPr>
              <w:t xml:space="preserve"> PCS </w:t>
            </w:r>
          </w:p>
          <w:tbl>
            <w:tblPr>
              <w:tblW w:w="476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60"/>
            </w:tblGrid>
            <w:tr w:rsidR="00B57E72" w:rsidRPr="00B57E72" w:rsidTr="00B57E72">
              <w:trPr>
                <w:tblCellSpacing w:w="15" w:type="dxa"/>
                <w:jc w:val="center"/>
              </w:trPr>
              <w:tc>
                <w:tcPr>
                  <w:tcW w:w="4700" w:type="dxa"/>
                  <w:vAlign w:val="center"/>
                  <w:hideMark/>
                </w:tcPr>
                <w:p w:rsidR="00B57E72" w:rsidRDefault="00B57E72" w:rsidP="00B57E72">
                  <w:pPr>
                    <w:spacing w:after="0" w:line="240" w:lineRule="auto"/>
                    <w:ind w:left="129"/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</w:pPr>
                  <w:r w:rsidRPr="00B57E72"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  <w:t>Coffret universel contenant :</w:t>
                  </w:r>
                </w:p>
                <w:tbl>
                  <w:tblPr>
                    <w:tblStyle w:val="Grilledutableau"/>
                    <w:tblW w:w="0" w:type="auto"/>
                    <w:tblInd w:w="129" w:type="dxa"/>
                    <w:tblLook w:val="04A0"/>
                  </w:tblPr>
                  <w:tblGrid>
                    <w:gridCol w:w="2270"/>
                    <w:gridCol w:w="2245"/>
                  </w:tblGrid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Visseuse à batterie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4.8 V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1/4" Douilles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4 - 14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1/2" Douilles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12 - 32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Clés mixtes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8 - 22 mm</w:t>
                        </w:r>
                      </w:p>
                    </w:tc>
                  </w:tr>
                  <w:tr w:rsidR="00B57E72" w:rsidTr="00B57E72">
                    <w:trPr>
                      <w:trHeight w:val="217"/>
                    </w:trPr>
                    <w:tc>
                      <w:tcPr>
                        <w:tcW w:w="2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Clé à molette</w:t>
                        </w:r>
                      </w:p>
                    </w:tc>
                    <w:tc>
                      <w:tcPr>
                        <w:tcW w:w="2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>
                          <w:rPr>
                            <w:rStyle w:val="style2"/>
                          </w:rPr>
                          <w:t>10"</w:t>
                        </w:r>
                      </w:p>
                    </w:tc>
                  </w:tr>
                  <w:tr w:rsidR="00B57E72" w:rsidTr="00B57E72">
                    <w:trPr>
                      <w:trHeight w:val="468"/>
                    </w:trPr>
                    <w:tc>
                      <w:tcPr>
                        <w:tcW w:w="45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7E72" w:rsidRDefault="00B57E72" w:rsidP="00B57E72">
                        <w:pPr>
                          <w:jc w:val="center"/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</w:p>
                      <w:p w:rsidR="00B57E72" w:rsidRDefault="00B57E72" w:rsidP="00B57E72">
                        <w:pPr>
                          <w:jc w:val="center"/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</w:pP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Divers embouts +</w:t>
                        </w:r>
                        <w:r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 xml:space="preserve"> </w:t>
                        </w:r>
                        <w:r w:rsidRPr="00B57E72">
                          <w:rPr>
                            <w:rFonts w:ascii="Franklin Gothic Book" w:eastAsia="Times New Roman" w:hAnsi="Franklin Gothic Book" w:cs="Times New Roman"/>
                            <w:sz w:val="20"/>
                            <w:szCs w:val="24"/>
                            <w:lang w:eastAsia="fr-FR"/>
                          </w:rPr>
                          <w:t>outillage</w:t>
                        </w:r>
                      </w:p>
                    </w:tc>
                  </w:tr>
                </w:tbl>
                <w:p w:rsidR="00B57E72" w:rsidRPr="00B57E72" w:rsidRDefault="00B57E72" w:rsidP="00B57E72">
                  <w:pPr>
                    <w:spacing w:after="0" w:line="240" w:lineRule="auto"/>
                    <w:ind w:left="129"/>
                    <w:rPr>
                      <w:rFonts w:ascii="Franklin Gothic Book" w:eastAsia="Times New Roman" w:hAnsi="Franklin Gothic Book" w:cs="Times New Roman"/>
                      <w:sz w:val="20"/>
                      <w:szCs w:val="24"/>
                      <w:lang w:eastAsia="fr-FR"/>
                    </w:rPr>
                  </w:pPr>
                </w:p>
              </w:tc>
            </w:tr>
          </w:tbl>
          <w:p w:rsidR="007B02F5" w:rsidRPr="002A227B" w:rsidRDefault="007B02F5" w:rsidP="002A227B">
            <w:pPr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</w:tbl>
    <w:p w:rsidR="006E774F" w:rsidRDefault="00D23587" w:rsidP="006101A6">
      <w:r w:rsidRPr="00D23587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7" type="#_x0000_t202" style="position:absolute;margin-left:-21.1pt;margin-top:19.85pt;width:542.1pt;height:26.15pt;z-index:251682816;mso-position-horizontal-relative:text;mso-position-vertical-relative:text;mso-width-relative:margin;mso-height-relative:margin" stroked="f">
            <v:textbox>
              <w:txbxContent>
                <w:p w:rsidR="006101A6" w:rsidRPr="00736D9A" w:rsidRDefault="006101A6" w:rsidP="006101A6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Pr="00D23587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>
        <w:rPr>
          <w:noProof/>
          <w:lang w:eastAsia="fr-FR"/>
        </w:rPr>
        <w:pict>
          <v:shape id="_x0000_s1044" type="#_x0000_t202" style="position:absolute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B57E72" w:rsidRPr="00B57E72" w:rsidRDefault="00B57E72" w:rsidP="006E774F">
      <w:pPr>
        <w:tabs>
          <w:tab w:val="left" w:pos="6168"/>
        </w:tabs>
        <w:jc w:val="center"/>
        <w:rPr>
          <w:b/>
          <w:i/>
          <w:color w:val="FF0000"/>
          <w:sz w:val="12"/>
          <w:szCs w:val="48"/>
          <w:u w:val="single"/>
        </w:rPr>
      </w:pPr>
    </w:p>
    <w:p w:rsidR="00286CC7" w:rsidRPr="006E774F" w:rsidRDefault="00D23587" w:rsidP="006E774F">
      <w:pPr>
        <w:tabs>
          <w:tab w:val="left" w:pos="6168"/>
        </w:tabs>
        <w:jc w:val="center"/>
        <w:rPr>
          <w:b/>
          <w:i/>
          <w:color w:val="FF0000"/>
          <w:sz w:val="48"/>
          <w:szCs w:val="48"/>
          <w:u w:val="single"/>
        </w:rPr>
      </w:pPr>
      <w:r w:rsidRPr="00D23587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58" type="#_x0000_t202" style="position:absolute;left:0;text-align:left;margin-left:-24.3pt;margin-top:44.9pt;width:576.55pt;height:66.55pt;z-index:251683840;v-text-anchor:middle" fillcolor="#17365d [2415]" strokecolor="#17365d [2415]" strokeweight="0">
            <v:stroke dashstyle="1 1" endcap="round"/>
            <v:textbox style="mso-next-textbox:#_x0000_s1058" inset="0,0,0,0">
              <w:txbxContent>
                <w:p w:rsidR="00D12330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D12330" w:rsidRPr="00384083" w:rsidRDefault="00D12330" w:rsidP="00D12330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6E774F" w:rsidRPr="006E774F">
        <w:rPr>
          <w:b/>
          <w:i/>
          <w:color w:val="FF0000"/>
          <w:sz w:val="48"/>
          <w:szCs w:val="48"/>
          <w:u w:val="single"/>
        </w:rPr>
        <w:t>SAV assuré par nos soins</w:t>
      </w:r>
    </w:p>
    <w:sectPr w:rsidR="00286CC7" w:rsidRPr="006E774F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4CD0"/>
    <w:multiLevelType w:val="hybridMultilevel"/>
    <w:tmpl w:val="F8346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A11D9"/>
    <w:multiLevelType w:val="hybridMultilevel"/>
    <w:tmpl w:val="DC146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0057"/>
    <w:rsid w:val="000128BB"/>
    <w:rsid w:val="00030668"/>
    <w:rsid w:val="0003267F"/>
    <w:rsid w:val="000E3439"/>
    <w:rsid w:val="001D6ADF"/>
    <w:rsid w:val="002135C2"/>
    <w:rsid w:val="00221CB3"/>
    <w:rsid w:val="002673FC"/>
    <w:rsid w:val="00286CC7"/>
    <w:rsid w:val="002A227B"/>
    <w:rsid w:val="002D4B75"/>
    <w:rsid w:val="003A396D"/>
    <w:rsid w:val="00407EE1"/>
    <w:rsid w:val="00407FA2"/>
    <w:rsid w:val="00436AAB"/>
    <w:rsid w:val="00463B4E"/>
    <w:rsid w:val="00491100"/>
    <w:rsid w:val="004D1144"/>
    <w:rsid w:val="004F1731"/>
    <w:rsid w:val="00542BD7"/>
    <w:rsid w:val="0056699F"/>
    <w:rsid w:val="006101A6"/>
    <w:rsid w:val="006E43BD"/>
    <w:rsid w:val="006E774F"/>
    <w:rsid w:val="00736D9A"/>
    <w:rsid w:val="007504E0"/>
    <w:rsid w:val="00771D33"/>
    <w:rsid w:val="007A0C74"/>
    <w:rsid w:val="007A56D8"/>
    <w:rsid w:val="007A5A66"/>
    <w:rsid w:val="007B02F5"/>
    <w:rsid w:val="0080120E"/>
    <w:rsid w:val="00803FA8"/>
    <w:rsid w:val="00863322"/>
    <w:rsid w:val="008E4167"/>
    <w:rsid w:val="008E60C7"/>
    <w:rsid w:val="009C3E3A"/>
    <w:rsid w:val="00A05F65"/>
    <w:rsid w:val="00A3325E"/>
    <w:rsid w:val="00A500A8"/>
    <w:rsid w:val="00A640BD"/>
    <w:rsid w:val="00A8580D"/>
    <w:rsid w:val="00AA0E77"/>
    <w:rsid w:val="00B57E72"/>
    <w:rsid w:val="00BF1CBA"/>
    <w:rsid w:val="00CB5ED9"/>
    <w:rsid w:val="00D12330"/>
    <w:rsid w:val="00D23587"/>
    <w:rsid w:val="00D26549"/>
    <w:rsid w:val="00D33D7C"/>
    <w:rsid w:val="00E6726C"/>
    <w:rsid w:val="00EB710B"/>
    <w:rsid w:val="00EE0F70"/>
    <w:rsid w:val="00F45DEF"/>
    <w:rsid w:val="00F518A6"/>
    <w:rsid w:val="00F71E0B"/>
    <w:rsid w:val="00F750C2"/>
    <w:rsid w:val="00F928CC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silver,#ddd"/>
      <o:colormenu v:ext="edit" fillcolor="none [1604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clibelle">
    <w:name w:val="dc_libelle"/>
    <w:basedOn w:val="Policepardfaut"/>
    <w:rsid w:val="00407EE1"/>
  </w:style>
  <w:style w:type="character" w:customStyle="1" w:styleId="dcvaleur">
    <w:name w:val="dc_valeur"/>
    <w:basedOn w:val="Policepardfaut"/>
    <w:rsid w:val="00407EE1"/>
  </w:style>
  <w:style w:type="character" w:styleId="lev">
    <w:name w:val="Strong"/>
    <w:basedOn w:val="Policepardfaut"/>
    <w:uiPriority w:val="22"/>
    <w:qFormat/>
    <w:rsid w:val="002A22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A227B"/>
    <w:rPr>
      <w:i/>
      <w:iCs/>
    </w:rPr>
  </w:style>
  <w:style w:type="character" w:customStyle="1" w:styleId="style1">
    <w:name w:val="style1"/>
    <w:basedOn w:val="Policepardfaut"/>
    <w:rsid w:val="00B57E72"/>
  </w:style>
  <w:style w:type="character" w:customStyle="1" w:styleId="style2">
    <w:name w:val="style2"/>
    <w:basedOn w:val="Policepardfaut"/>
    <w:rsid w:val="00B57E72"/>
  </w:style>
  <w:style w:type="character" w:customStyle="1" w:styleId="style6">
    <w:name w:val="style6"/>
    <w:basedOn w:val="Policepardfaut"/>
    <w:rsid w:val="00B57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2014-09-04T09:07:00Z</cp:lastPrinted>
  <dcterms:created xsi:type="dcterms:W3CDTF">2015-05-13T07:55:00Z</dcterms:created>
  <dcterms:modified xsi:type="dcterms:W3CDTF">2015-05-13T07:55:00Z</dcterms:modified>
</cp:coreProperties>
</file>