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6173FE" w:rsidRDefault="006A6D3D" w:rsidP="007C2D4E">
      <w:pPr>
        <w:ind w:firstLine="708"/>
        <w:rPr>
          <w:rFonts w:ascii="Calibri" w:hAnsi="Calibri"/>
          <w:color w:val="244061"/>
        </w:rPr>
      </w:pPr>
    </w:p>
    <w:p w:rsidR="00514DEA" w:rsidRPr="006173FE" w:rsidRDefault="00514DEA" w:rsidP="00BE5B44">
      <w:pPr>
        <w:rPr>
          <w:rFonts w:ascii="Calibri" w:hAnsi="Calibri" w:cs="Tahoma"/>
          <w:color w:val="244061"/>
        </w:rPr>
      </w:pPr>
    </w:p>
    <w:p w:rsidR="00B71432" w:rsidRDefault="00514DEA" w:rsidP="0027779F">
      <w:pPr>
        <w:pStyle w:val="En-tte"/>
        <w:tabs>
          <w:tab w:val="left" w:pos="708"/>
          <w:tab w:val="left" w:pos="6379"/>
        </w:tabs>
        <w:ind w:left="1134"/>
        <w:rPr>
          <w:rFonts w:ascii="Calibri" w:hAnsi="Calibri" w:cs="Tahoma"/>
          <w:b/>
          <w:color w:val="244061"/>
          <w:sz w:val="28"/>
          <w:szCs w:val="28"/>
        </w:rPr>
      </w:pPr>
      <w:r w:rsidRPr="006173FE">
        <w:rPr>
          <w:rFonts w:ascii="Calibri" w:hAnsi="Calibri" w:cs="Tahoma"/>
          <w:color w:val="244061"/>
        </w:rPr>
        <w:tab/>
      </w:r>
      <w:r w:rsidR="006173FE">
        <w:rPr>
          <w:rFonts w:ascii="Calibri" w:hAnsi="Calibri" w:cs="Tahoma"/>
          <w:color w:val="244061"/>
        </w:rPr>
        <w:tab/>
      </w:r>
      <w:r w:rsidR="00CF2634" w:rsidRPr="00035C62">
        <w:rPr>
          <w:rFonts w:ascii="Calibri" w:hAnsi="Calibri" w:cs="Tahoma"/>
          <w:b/>
          <w:color w:val="244061"/>
          <w:sz w:val="28"/>
          <w:szCs w:val="28"/>
        </w:rPr>
        <w:t>Société</w:t>
      </w:r>
      <w:r w:rsidR="00DF33DA" w:rsidRPr="00035C62">
        <w:rPr>
          <w:rFonts w:ascii="Calibri" w:hAnsi="Calibri" w:cs="Tahoma"/>
          <w:b/>
          <w:color w:val="244061"/>
          <w:sz w:val="28"/>
          <w:szCs w:val="28"/>
        </w:rPr>
        <w:t xml:space="preserve"> </w:t>
      </w:r>
      <w:r w:rsidR="00B71432">
        <w:rPr>
          <w:rFonts w:ascii="Calibri" w:hAnsi="Calibri" w:cs="Tahoma"/>
          <w:b/>
          <w:color w:val="244061"/>
          <w:sz w:val="28"/>
          <w:szCs w:val="28"/>
        </w:rPr>
        <w:t>LABO GALTIE</w:t>
      </w:r>
    </w:p>
    <w:p w:rsidR="00B71432" w:rsidRPr="00B71432" w:rsidRDefault="00B71432" w:rsidP="0027779F">
      <w:pPr>
        <w:pStyle w:val="En-tte"/>
        <w:tabs>
          <w:tab w:val="left" w:pos="708"/>
          <w:tab w:val="left" w:pos="6379"/>
        </w:tabs>
        <w:ind w:left="1134"/>
        <w:rPr>
          <w:rFonts w:ascii="Calibri" w:hAnsi="Calibri" w:cs="Tahoma"/>
          <w:color w:val="244061"/>
          <w:sz w:val="28"/>
          <w:szCs w:val="28"/>
        </w:rPr>
      </w:pPr>
      <w:r>
        <w:rPr>
          <w:rFonts w:ascii="Calibri" w:hAnsi="Calibri" w:cs="Tahoma"/>
          <w:b/>
          <w:color w:val="244061"/>
          <w:sz w:val="28"/>
          <w:szCs w:val="28"/>
        </w:rPr>
        <w:tab/>
      </w:r>
      <w:r>
        <w:rPr>
          <w:rFonts w:ascii="Calibri" w:hAnsi="Calibri" w:cs="Tahoma"/>
          <w:b/>
          <w:color w:val="244061"/>
          <w:sz w:val="28"/>
          <w:szCs w:val="28"/>
        </w:rPr>
        <w:tab/>
      </w:r>
      <w:r w:rsidRPr="00B71432">
        <w:rPr>
          <w:rFonts w:ascii="Calibri" w:hAnsi="Calibri" w:cs="Tahoma"/>
          <w:color w:val="244061"/>
          <w:sz w:val="28"/>
          <w:szCs w:val="28"/>
        </w:rPr>
        <w:t xml:space="preserve">19 Avenue </w:t>
      </w:r>
      <w:proofErr w:type="spellStart"/>
      <w:r w:rsidRPr="00B71432">
        <w:rPr>
          <w:rFonts w:ascii="Calibri" w:hAnsi="Calibri" w:cs="Tahoma"/>
          <w:color w:val="244061"/>
          <w:sz w:val="28"/>
          <w:szCs w:val="28"/>
        </w:rPr>
        <w:t>Francois</w:t>
      </w:r>
      <w:proofErr w:type="spellEnd"/>
      <w:r w:rsidRPr="00B71432">
        <w:rPr>
          <w:rFonts w:ascii="Calibri" w:hAnsi="Calibri" w:cs="Tahoma"/>
          <w:color w:val="244061"/>
          <w:sz w:val="28"/>
          <w:szCs w:val="28"/>
        </w:rPr>
        <w:t xml:space="preserve"> </w:t>
      </w:r>
      <w:proofErr w:type="spellStart"/>
      <w:r w:rsidRPr="00B71432">
        <w:rPr>
          <w:rFonts w:ascii="Calibri" w:hAnsi="Calibri" w:cs="Tahoma"/>
          <w:color w:val="244061"/>
          <w:sz w:val="28"/>
          <w:szCs w:val="28"/>
        </w:rPr>
        <w:t>Mitterand</w:t>
      </w:r>
      <w:proofErr w:type="spellEnd"/>
    </w:p>
    <w:p w:rsidR="00CF2634" w:rsidRPr="006173FE" w:rsidRDefault="00514DEA" w:rsidP="0027779F">
      <w:pPr>
        <w:pStyle w:val="En-tte"/>
        <w:tabs>
          <w:tab w:val="left" w:pos="708"/>
          <w:tab w:val="left" w:pos="6379"/>
        </w:tabs>
        <w:ind w:left="1134"/>
        <w:rPr>
          <w:rFonts w:ascii="Calibri" w:hAnsi="Calibri" w:cs="Tahoma"/>
          <w:color w:val="244061"/>
        </w:rPr>
      </w:pPr>
      <w:r w:rsidRPr="00B71432">
        <w:rPr>
          <w:rFonts w:ascii="Calibri" w:hAnsi="Calibri" w:cs="Tahoma"/>
          <w:color w:val="244061"/>
          <w:sz w:val="28"/>
          <w:szCs w:val="28"/>
        </w:rPr>
        <w:tab/>
      </w:r>
      <w:r w:rsidRPr="00B71432">
        <w:rPr>
          <w:rFonts w:ascii="Calibri" w:hAnsi="Calibri" w:cs="Tahoma"/>
          <w:color w:val="244061"/>
          <w:sz w:val="28"/>
          <w:szCs w:val="28"/>
        </w:rPr>
        <w:tab/>
      </w:r>
      <w:r w:rsidR="00B71432" w:rsidRPr="00B71432">
        <w:rPr>
          <w:rFonts w:ascii="Calibri" w:hAnsi="Calibri" w:cs="Tahoma"/>
          <w:color w:val="244061"/>
          <w:sz w:val="28"/>
          <w:szCs w:val="28"/>
        </w:rPr>
        <w:t>65600 SEMEAC</w:t>
      </w:r>
      <w:r w:rsidR="00CF2634" w:rsidRPr="006173FE">
        <w:rPr>
          <w:rFonts w:ascii="Calibri" w:hAnsi="Calibri" w:cs="Tahoma"/>
          <w:color w:val="244061"/>
        </w:rPr>
        <w:t xml:space="preserve">  </w:t>
      </w:r>
      <w:r w:rsidR="00CF2634" w:rsidRPr="006173FE">
        <w:rPr>
          <w:rFonts w:ascii="Calibri" w:hAnsi="Calibri" w:cs="Tahoma"/>
          <w:color w:val="244061"/>
        </w:rPr>
        <w:tab/>
      </w:r>
    </w:p>
    <w:p w:rsidR="00CF2634" w:rsidRPr="006173FE" w:rsidRDefault="00CF2634" w:rsidP="00514DEA">
      <w:pPr>
        <w:pStyle w:val="En-tte"/>
        <w:tabs>
          <w:tab w:val="left" w:pos="708"/>
        </w:tabs>
        <w:ind w:left="1134"/>
        <w:rPr>
          <w:rFonts w:ascii="Calibri" w:hAnsi="Calibri" w:cs="Tahoma"/>
          <w:color w:val="244061"/>
        </w:rPr>
      </w:pPr>
    </w:p>
    <w:p w:rsidR="00CF2634" w:rsidRPr="006173FE" w:rsidRDefault="00CF2634"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6173FE">
        <w:rPr>
          <w:rFonts w:ascii="Calibri" w:hAnsi="Calibri" w:cs="Tahoma"/>
          <w:color w:val="244061"/>
        </w:rPr>
        <w:tab/>
      </w:r>
      <w:proofErr w:type="spellStart"/>
      <w:r w:rsidR="00550C97" w:rsidRPr="006173FE">
        <w:rPr>
          <w:rFonts w:ascii="Calibri" w:hAnsi="Calibri" w:cs="Tahoma"/>
          <w:color w:val="244061"/>
        </w:rPr>
        <w:t>Montrigaud</w:t>
      </w:r>
      <w:proofErr w:type="spellEnd"/>
      <w:r w:rsidR="00550C97" w:rsidRPr="006173FE">
        <w:rPr>
          <w:rFonts w:ascii="Calibri" w:hAnsi="Calibri" w:cs="Tahoma"/>
          <w:color w:val="244061"/>
        </w:rPr>
        <w:t xml:space="preserve"> Le </w:t>
      </w:r>
      <w:r w:rsidR="0027779F">
        <w:rPr>
          <w:rFonts w:ascii="Calibri" w:hAnsi="Calibri" w:cs="Tahoma"/>
          <w:color w:val="244061"/>
        </w:rPr>
        <w:t>1</w:t>
      </w:r>
      <w:r w:rsidR="00C75ADB">
        <w:rPr>
          <w:rFonts w:ascii="Calibri" w:hAnsi="Calibri" w:cs="Tahoma"/>
          <w:color w:val="244061"/>
        </w:rPr>
        <w:t>5</w:t>
      </w:r>
      <w:r w:rsidR="0027779F">
        <w:rPr>
          <w:rFonts w:ascii="Calibri" w:hAnsi="Calibri" w:cs="Tahoma"/>
          <w:color w:val="244061"/>
        </w:rPr>
        <w:t>/06</w:t>
      </w:r>
      <w:r w:rsidR="00ED44CE">
        <w:rPr>
          <w:rFonts w:ascii="Calibri" w:hAnsi="Calibri" w:cs="Tahoma"/>
          <w:color w:val="244061"/>
        </w:rPr>
        <w:t>/2015</w:t>
      </w:r>
      <w:r w:rsidR="006173FE">
        <w:rPr>
          <w:rFonts w:ascii="Calibri" w:hAnsi="Calibri" w:cs="Tahoma"/>
          <w:color w:val="244061"/>
        </w:rPr>
        <w:t>,</w:t>
      </w: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p>
    <w:p w:rsidR="00514DEA" w:rsidRDefault="00514DEA" w:rsidP="0027779F">
      <w:pPr>
        <w:pStyle w:val="En-tte"/>
        <w:tabs>
          <w:tab w:val="left" w:pos="708"/>
        </w:tabs>
        <w:ind w:left="1134"/>
        <w:rPr>
          <w:rFonts w:ascii="Calibri" w:hAnsi="Calibri" w:cs="Tahoma"/>
          <w:color w:val="244061"/>
        </w:rPr>
      </w:pPr>
      <w:r w:rsidRPr="006173FE">
        <w:rPr>
          <w:rFonts w:ascii="Calibri" w:hAnsi="Calibri" w:cs="Tahoma"/>
          <w:color w:val="244061"/>
        </w:rPr>
        <w:tab/>
      </w:r>
    </w:p>
    <w:p w:rsidR="00ED44CE" w:rsidRPr="006173FE" w:rsidRDefault="00ED44CE" w:rsidP="00514DEA">
      <w:pPr>
        <w:ind w:left="4956" w:firstLine="708"/>
        <w:rPr>
          <w:rFonts w:ascii="Calibri" w:hAnsi="Calibri" w:cs="Tahoma"/>
          <w:color w:val="244061"/>
        </w:rPr>
      </w:pPr>
    </w:p>
    <w:p w:rsidR="00ED44CE" w:rsidRDefault="00ED44CE" w:rsidP="00514DEA">
      <w:pPr>
        <w:pStyle w:val="En-tte"/>
        <w:tabs>
          <w:tab w:val="left" w:pos="708"/>
        </w:tabs>
        <w:rPr>
          <w:rFonts w:ascii="Calibri" w:hAnsi="Calibri" w:cs="Tahoma"/>
          <w:color w:val="244061"/>
          <w:u w:val="single"/>
        </w:rPr>
      </w:pPr>
    </w:p>
    <w:p w:rsidR="00035C62" w:rsidRDefault="00550C97" w:rsidP="00514DEA">
      <w:pPr>
        <w:pStyle w:val="En-tte"/>
        <w:tabs>
          <w:tab w:val="left" w:pos="708"/>
        </w:tabs>
        <w:rPr>
          <w:rFonts w:ascii="Calibri" w:hAnsi="Calibri" w:cs="Tahoma"/>
          <w:color w:val="244061"/>
          <w:sz w:val="28"/>
          <w:szCs w:val="28"/>
          <w:u w:val="single"/>
        </w:rPr>
      </w:pPr>
      <w:r w:rsidRPr="00035C62">
        <w:rPr>
          <w:rFonts w:ascii="Calibri" w:hAnsi="Calibri" w:cs="Tahoma"/>
          <w:color w:val="244061"/>
          <w:sz w:val="28"/>
          <w:szCs w:val="28"/>
          <w:u w:val="single"/>
        </w:rPr>
        <w:t xml:space="preserve">Objet : </w:t>
      </w:r>
      <w:r w:rsidR="002075A1">
        <w:rPr>
          <w:rFonts w:ascii="Calibri" w:hAnsi="Calibri" w:cs="Tahoma"/>
          <w:color w:val="244061"/>
          <w:sz w:val="28"/>
          <w:szCs w:val="28"/>
          <w:u w:val="single"/>
        </w:rPr>
        <w:t xml:space="preserve">remplacement </w:t>
      </w:r>
      <w:r w:rsidR="00C75ADB">
        <w:rPr>
          <w:rFonts w:ascii="Calibri" w:hAnsi="Calibri" w:cs="Tahoma"/>
          <w:color w:val="244061"/>
          <w:sz w:val="28"/>
          <w:szCs w:val="28"/>
          <w:u w:val="single"/>
        </w:rPr>
        <w:t>compresseur à piston actuel de 3CV</w:t>
      </w:r>
    </w:p>
    <w:p w:rsidR="0027779F" w:rsidRDefault="0027779F" w:rsidP="00514DEA">
      <w:pPr>
        <w:pStyle w:val="En-tte"/>
        <w:tabs>
          <w:tab w:val="left" w:pos="708"/>
        </w:tabs>
        <w:rPr>
          <w:rFonts w:ascii="Calibri" w:hAnsi="Calibri" w:cs="Tahoma"/>
          <w:color w:val="244061"/>
        </w:rPr>
      </w:pPr>
    </w:p>
    <w:p w:rsidR="00ED44CE" w:rsidRPr="00035C62" w:rsidRDefault="00ED44CE" w:rsidP="00514DEA">
      <w:pPr>
        <w:pStyle w:val="En-tte"/>
        <w:tabs>
          <w:tab w:val="left" w:pos="708"/>
        </w:tabs>
        <w:rPr>
          <w:rFonts w:ascii="Calibri" w:hAnsi="Calibri" w:cs="Tahoma"/>
          <w:color w:val="244061"/>
        </w:rPr>
      </w:pPr>
      <w:r w:rsidRPr="00035C62">
        <w:rPr>
          <w:rFonts w:ascii="Calibri" w:hAnsi="Calibri" w:cs="Tahoma"/>
          <w:color w:val="244061"/>
        </w:rPr>
        <w:t>Référence : MB</w:t>
      </w:r>
      <w:r w:rsidR="002075A1">
        <w:rPr>
          <w:rFonts w:ascii="Calibri" w:hAnsi="Calibri" w:cs="Tahoma"/>
          <w:color w:val="244061"/>
        </w:rPr>
        <w:t>2015</w:t>
      </w:r>
      <w:r w:rsidR="0027779F">
        <w:rPr>
          <w:rFonts w:ascii="Calibri" w:hAnsi="Calibri" w:cs="Tahoma"/>
          <w:color w:val="244061"/>
        </w:rPr>
        <w:t>0603236</w:t>
      </w:r>
      <w:r w:rsidR="001143FC">
        <w:rPr>
          <w:rFonts w:ascii="Calibri" w:hAnsi="Calibri" w:cs="Tahoma"/>
          <w:color w:val="244061"/>
        </w:rPr>
        <w:t>-1</w:t>
      </w:r>
    </w:p>
    <w:p w:rsidR="00514DEA" w:rsidRPr="006173FE" w:rsidRDefault="00514DEA" w:rsidP="00514DEA">
      <w:pPr>
        <w:pStyle w:val="En-tte"/>
        <w:tabs>
          <w:tab w:val="left" w:pos="708"/>
        </w:tabs>
        <w:ind w:left="4536"/>
        <w:rPr>
          <w:rFonts w:ascii="Calibri" w:hAnsi="Calibri" w:cs="Tahoma"/>
          <w:b/>
          <w:color w:val="244061"/>
        </w:rPr>
      </w:pPr>
    </w:p>
    <w:p w:rsidR="00514DEA" w:rsidRPr="006173FE" w:rsidRDefault="00514DEA" w:rsidP="00514DEA">
      <w:pPr>
        <w:rPr>
          <w:rFonts w:ascii="Calibri" w:hAnsi="Calibri" w:cs="Tahoma"/>
          <w:b/>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p>
    <w:p w:rsidR="00514DEA" w:rsidRPr="006173FE" w:rsidRDefault="00514DEA" w:rsidP="00514DEA">
      <w:pPr>
        <w:rPr>
          <w:rFonts w:ascii="Calibri" w:hAnsi="Calibri" w:cs="Tahoma"/>
          <w:color w:val="244061"/>
        </w:rPr>
      </w:pPr>
      <w:r w:rsidRPr="006173FE">
        <w:rPr>
          <w:rFonts w:ascii="Calibri" w:hAnsi="Calibri" w:cs="Tahoma"/>
          <w:color w:val="244061"/>
        </w:rPr>
        <w:tab/>
        <w:t>Monsieur,</w:t>
      </w:r>
    </w:p>
    <w:p w:rsidR="00514DEA" w:rsidRDefault="00514DEA" w:rsidP="00514DEA">
      <w:pPr>
        <w:rPr>
          <w:rFonts w:ascii="Calibri" w:hAnsi="Calibri" w:cs="Tahoma"/>
          <w:color w:val="244061"/>
        </w:rPr>
      </w:pPr>
    </w:p>
    <w:p w:rsidR="00ED44CE" w:rsidRDefault="00ED44CE" w:rsidP="00514DEA">
      <w:pPr>
        <w:rPr>
          <w:rFonts w:ascii="Calibri" w:hAnsi="Calibri" w:cs="Tahoma"/>
          <w:color w:val="244061"/>
        </w:rPr>
      </w:pPr>
    </w:p>
    <w:p w:rsidR="00ED44CE" w:rsidRPr="006173FE" w:rsidRDefault="00ED44CE"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Nous vous remercions pour votre demande, et avons le plaisir de vous proposer nos meilleures conditions de prix, délai, financement éventuel, pour la fourniture du matériel déterminé, suiva</w:t>
      </w:r>
      <w:r w:rsidR="004E79EB">
        <w:rPr>
          <w:rFonts w:ascii="Calibri" w:hAnsi="Calibri" w:cs="Tahoma"/>
          <w:color w:val="244061"/>
        </w:rPr>
        <w:t>nt les données recueillies</w:t>
      </w:r>
      <w:r w:rsidRPr="006173FE">
        <w:rPr>
          <w:rFonts w:ascii="Calibri" w:hAnsi="Calibri" w:cs="Tahoma"/>
          <w:color w:val="244061"/>
        </w:rPr>
        <w:t>, ci-après :</w:t>
      </w:r>
    </w:p>
    <w:p w:rsidR="00514DEA" w:rsidRPr="006173FE" w:rsidRDefault="00514DEA" w:rsidP="00514DEA">
      <w:pPr>
        <w:rPr>
          <w:rFonts w:ascii="Calibri" w:hAnsi="Calibri" w:cs="Tahoma"/>
          <w:color w:val="244061"/>
        </w:rPr>
      </w:pPr>
    </w:p>
    <w:p w:rsidR="00514DEA" w:rsidRPr="006173FE" w:rsidRDefault="00514DEA" w:rsidP="00514DEA">
      <w:pPr>
        <w:pStyle w:val="Corpsdetexte3"/>
        <w:rPr>
          <w:rFonts w:ascii="Calibri" w:hAnsi="Calibri" w:cs="Tahoma"/>
          <w:color w:val="244061"/>
        </w:rPr>
      </w:pPr>
    </w:p>
    <w:p w:rsidR="00C025B6" w:rsidRPr="006173FE" w:rsidRDefault="00C025B6" w:rsidP="00514DEA">
      <w:pPr>
        <w:pStyle w:val="Titre5"/>
        <w:rPr>
          <w:rFonts w:ascii="Calibri" w:hAnsi="Calibri" w:cs="Tahoma"/>
          <w:i w:val="0"/>
          <w:color w:val="244061"/>
          <w:sz w:val="24"/>
          <w:szCs w:val="24"/>
        </w:rPr>
      </w:pPr>
    </w:p>
    <w:p w:rsidR="0031369F" w:rsidRDefault="0031369F" w:rsidP="0031369F"/>
    <w:p w:rsidR="0031369F" w:rsidRDefault="0031369F" w:rsidP="0031369F"/>
    <w:p w:rsidR="00C75ADB" w:rsidRDefault="00C75ADB" w:rsidP="0031369F"/>
    <w:p w:rsidR="00C75ADB" w:rsidRDefault="00C75ADB" w:rsidP="0031369F"/>
    <w:p w:rsidR="00C75ADB" w:rsidRDefault="00C75ADB" w:rsidP="0031369F"/>
    <w:p w:rsidR="00C75ADB" w:rsidRDefault="00C75ADB" w:rsidP="0031369F"/>
    <w:p w:rsidR="0031369F" w:rsidRDefault="0031369F" w:rsidP="0031369F"/>
    <w:p w:rsidR="00374173" w:rsidRDefault="00ED44CE" w:rsidP="0031369F">
      <w:pPr>
        <w:rPr>
          <w:rFonts w:ascii="Calibri" w:hAnsi="Calibri"/>
          <w:color w:val="244061"/>
        </w:rPr>
      </w:pPr>
      <w:r w:rsidRPr="00ED44CE">
        <w:rPr>
          <w:rFonts w:ascii="Calibri" w:hAnsi="Calibri"/>
          <w:color w:val="244061"/>
          <w:u w:val="single"/>
        </w:rPr>
        <w:t>Suivi par :</w:t>
      </w:r>
      <w:r w:rsidRPr="00ED44CE">
        <w:rPr>
          <w:rFonts w:ascii="Calibri" w:hAnsi="Calibri"/>
          <w:color w:val="244061"/>
        </w:rPr>
        <w:t xml:space="preserve"> </w:t>
      </w:r>
      <w:r w:rsidR="00374173">
        <w:rPr>
          <w:rFonts w:ascii="Calibri" w:hAnsi="Calibri"/>
          <w:color w:val="244061"/>
        </w:rPr>
        <w:tab/>
      </w:r>
      <w:r>
        <w:rPr>
          <w:rFonts w:ascii="Calibri" w:hAnsi="Calibri"/>
          <w:color w:val="244061"/>
        </w:rPr>
        <w:t>Monsieur</w:t>
      </w:r>
      <w:r w:rsidRPr="00ED44CE">
        <w:rPr>
          <w:rFonts w:ascii="Calibri" w:hAnsi="Calibri"/>
          <w:color w:val="244061"/>
        </w:rPr>
        <w:t xml:space="preserve"> René Bret </w:t>
      </w:r>
    </w:p>
    <w:p w:rsidR="00374173" w:rsidRDefault="00374173" w:rsidP="0031369F">
      <w:pPr>
        <w:rPr>
          <w:rFonts w:ascii="Calibri" w:hAnsi="Calibri"/>
          <w:color w:val="244061"/>
        </w:rPr>
      </w:pPr>
      <w:r>
        <w:rPr>
          <w:rFonts w:ascii="Calibri" w:hAnsi="Calibri"/>
          <w:color w:val="244061"/>
        </w:rPr>
        <w:t xml:space="preserve">Phone GSM : </w:t>
      </w:r>
      <w:r>
        <w:rPr>
          <w:rFonts w:ascii="Calibri" w:hAnsi="Calibri"/>
          <w:color w:val="244061"/>
        </w:rPr>
        <w:tab/>
      </w:r>
      <w:r w:rsidR="00ED44CE" w:rsidRPr="00ED44CE">
        <w:rPr>
          <w:rFonts w:ascii="Calibri" w:hAnsi="Calibri"/>
          <w:color w:val="244061"/>
        </w:rPr>
        <w:t xml:space="preserve">06 07 87 40 10 </w:t>
      </w:r>
    </w:p>
    <w:p w:rsidR="00ED44CE" w:rsidRPr="00ED44CE" w:rsidRDefault="00374173" w:rsidP="0031369F">
      <w:pPr>
        <w:rPr>
          <w:rFonts w:ascii="Calibri" w:hAnsi="Calibri"/>
          <w:color w:val="244061"/>
        </w:rPr>
      </w:pPr>
      <w:r>
        <w:rPr>
          <w:rFonts w:ascii="Calibri" w:hAnsi="Calibri"/>
          <w:color w:val="244061"/>
        </w:rPr>
        <w:t xml:space="preserve">Téléphone : </w:t>
      </w:r>
      <w:r>
        <w:rPr>
          <w:rFonts w:ascii="Calibri" w:hAnsi="Calibri"/>
          <w:color w:val="244061"/>
        </w:rPr>
        <w:tab/>
      </w:r>
      <w:r w:rsidR="00ED44CE" w:rsidRPr="00ED44CE">
        <w:rPr>
          <w:rFonts w:ascii="Calibri" w:hAnsi="Calibri"/>
          <w:color w:val="244061"/>
        </w:rPr>
        <w:t>09 61 31 16 40</w:t>
      </w:r>
    </w:p>
    <w:p w:rsidR="00ED44CE" w:rsidRPr="00ED44CE" w:rsidRDefault="00ED44CE" w:rsidP="0031369F">
      <w:pPr>
        <w:rPr>
          <w:rFonts w:ascii="Calibri" w:hAnsi="Calibri"/>
          <w:color w:val="244061"/>
        </w:rPr>
      </w:pPr>
      <w:r w:rsidRPr="00ED44CE">
        <w:rPr>
          <w:rFonts w:ascii="Calibri" w:hAnsi="Calibri"/>
          <w:color w:val="244061"/>
        </w:rPr>
        <w:t xml:space="preserve">Mail : </w:t>
      </w:r>
      <w:r w:rsidR="00374173">
        <w:rPr>
          <w:rFonts w:ascii="Calibri" w:hAnsi="Calibri"/>
          <w:color w:val="244061"/>
        </w:rPr>
        <w:tab/>
      </w:r>
      <w:r w:rsidR="00374173">
        <w:rPr>
          <w:rFonts w:ascii="Calibri" w:hAnsi="Calibri"/>
          <w:color w:val="244061"/>
        </w:rPr>
        <w:tab/>
      </w:r>
      <w:hyperlink r:id="rId8" w:history="1">
        <w:r w:rsidRPr="00ED44CE">
          <w:rPr>
            <w:rStyle w:val="Lienhypertexte"/>
            <w:rFonts w:ascii="Calibri" w:hAnsi="Calibri"/>
            <w:color w:val="244061"/>
            <w:u w:val="none"/>
          </w:rPr>
          <w:t>rene.bret@sfacs-industrie.fr</w:t>
        </w:r>
      </w:hyperlink>
    </w:p>
    <w:p w:rsidR="00ED44CE" w:rsidRPr="001143FC" w:rsidRDefault="00ED44CE" w:rsidP="0031369F">
      <w:pPr>
        <w:rPr>
          <w:rFonts w:ascii="Calibri" w:hAnsi="Calibri"/>
          <w:color w:val="244061"/>
          <w:lang w:val="en-US"/>
        </w:rPr>
      </w:pPr>
      <w:proofErr w:type="gramStart"/>
      <w:r w:rsidRPr="001143FC">
        <w:rPr>
          <w:rFonts w:ascii="Calibri" w:hAnsi="Calibri"/>
          <w:color w:val="244061"/>
          <w:lang w:val="en-US"/>
        </w:rPr>
        <w:t>Fax :</w:t>
      </w:r>
      <w:proofErr w:type="gramEnd"/>
      <w:r w:rsidR="00374173" w:rsidRPr="001143FC">
        <w:rPr>
          <w:rFonts w:ascii="Calibri" w:hAnsi="Calibri"/>
          <w:color w:val="244061"/>
          <w:lang w:val="en-US"/>
        </w:rPr>
        <w:tab/>
      </w:r>
      <w:r w:rsidR="00374173" w:rsidRPr="001143FC">
        <w:rPr>
          <w:rFonts w:ascii="Calibri" w:hAnsi="Calibri"/>
          <w:color w:val="244061"/>
          <w:lang w:val="en-US"/>
        </w:rPr>
        <w:tab/>
      </w:r>
      <w:r w:rsidRPr="001143FC">
        <w:rPr>
          <w:rFonts w:ascii="Calibri" w:hAnsi="Calibri"/>
          <w:color w:val="244061"/>
          <w:lang w:val="en-US"/>
        </w:rPr>
        <w:t xml:space="preserve"> 04 86 55 63 01</w:t>
      </w:r>
    </w:p>
    <w:p w:rsidR="00ED44CE" w:rsidRPr="001143FC" w:rsidRDefault="00ED44CE" w:rsidP="0031369F">
      <w:pPr>
        <w:rPr>
          <w:lang w:val="en-US"/>
        </w:rPr>
      </w:pPr>
    </w:p>
    <w:p w:rsidR="00ED44CE" w:rsidRPr="001143FC" w:rsidRDefault="00ED44CE" w:rsidP="0031369F">
      <w:pPr>
        <w:rPr>
          <w:lang w:val="en-US"/>
        </w:rPr>
      </w:pPr>
    </w:p>
    <w:p w:rsidR="0031369F" w:rsidRPr="001143FC" w:rsidRDefault="0031369F" w:rsidP="0031369F">
      <w:pPr>
        <w:rPr>
          <w:lang w:val="en-US"/>
        </w:rPr>
      </w:pPr>
    </w:p>
    <w:p w:rsidR="0027779F" w:rsidRPr="001143FC" w:rsidRDefault="0027779F" w:rsidP="0031369F">
      <w:pPr>
        <w:rPr>
          <w:lang w:val="en-US"/>
        </w:rPr>
      </w:pPr>
    </w:p>
    <w:p w:rsidR="004F673C" w:rsidRPr="00D30113" w:rsidRDefault="00514DEA" w:rsidP="004F673C">
      <w:pPr>
        <w:pStyle w:val="Titre5"/>
        <w:rPr>
          <w:rFonts w:ascii="Calibri" w:hAnsi="Calibri" w:cs="Tahoma"/>
          <w:i w:val="0"/>
          <w:color w:val="244061"/>
          <w:sz w:val="28"/>
          <w:szCs w:val="28"/>
          <w:u w:val="single"/>
          <w:lang w:val="en-US"/>
        </w:rPr>
      </w:pPr>
      <w:r w:rsidRPr="00D30113">
        <w:rPr>
          <w:rFonts w:ascii="Calibri" w:hAnsi="Calibri" w:cs="Tahoma"/>
          <w:i w:val="0"/>
          <w:color w:val="244061"/>
          <w:sz w:val="28"/>
          <w:szCs w:val="28"/>
          <w:lang w:val="en-US"/>
        </w:rPr>
        <w:t>I –</w:t>
      </w:r>
      <w:proofErr w:type="spellStart"/>
      <w:r w:rsidR="00D30113" w:rsidRPr="00D30113">
        <w:rPr>
          <w:rFonts w:ascii="Calibri" w:hAnsi="Calibri" w:cs="Tahoma"/>
          <w:i w:val="0"/>
          <w:color w:val="244061"/>
          <w:sz w:val="28"/>
          <w:szCs w:val="28"/>
          <w:u w:val="single"/>
          <w:lang w:val="en-US"/>
        </w:rPr>
        <w:t>Compresseur</w:t>
      </w:r>
      <w:proofErr w:type="spellEnd"/>
      <w:r w:rsidR="00D30113" w:rsidRPr="00D30113">
        <w:rPr>
          <w:rFonts w:ascii="Calibri" w:hAnsi="Calibri" w:cs="Tahoma"/>
          <w:i w:val="0"/>
          <w:color w:val="244061"/>
          <w:sz w:val="28"/>
          <w:szCs w:val="28"/>
          <w:u w:val="single"/>
          <w:lang w:val="en-US"/>
        </w:rPr>
        <w:t xml:space="preserve"> </w:t>
      </w:r>
      <w:r w:rsidR="000B1DB2">
        <w:rPr>
          <w:rFonts w:ascii="Calibri" w:hAnsi="Calibri" w:cs="Tahoma"/>
          <w:i w:val="0"/>
          <w:color w:val="244061"/>
          <w:sz w:val="28"/>
          <w:szCs w:val="28"/>
          <w:u w:val="single"/>
          <w:lang w:val="en-US"/>
        </w:rPr>
        <w:t xml:space="preserve">sans </w:t>
      </w:r>
      <w:proofErr w:type="spellStart"/>
      <w:r w:rsidR="000B1DB2">
        <w:rPr>
          <w:rFonts w:ascii="Calibri" w:hAnsi="Calibri" w:cs="Tahoma"/>
          <w:i w:val="0"/>
          <w:color w:val="244061"/>
          <w:sz w:val="28"/>
          <w:szCs w:val="28"/>
          <w:u w:val="single"/>
          <w:lang w:val="en-US"/>
        </w:rPr>
        <w:t>huile</w:t>
      </w:r>
      <w:proofErr w:type="spellEnd"/>
      <w:r w:rsidR="000B1DB2">
        <w:rPr>
          <w:rFonts w:ascii="Calibri" w:hAnsi="Calibri" w:cs="Tahoma"/>
          <w:i w:val="0"/>
          <w:color w:val="244061"/>
          <w:sz w:val="28"/>
          <w:szCs w:val="28"/>
          <w:u w:val="single"/>
          <w:lang w:val="en-US"/>
        </w:rPr>
        <w:t xml:space="preserve"> </w:t>
      </w:r>
      <w:r w:rsidR="00D30113" w:rsidRPr="00D30113">
        <w:rPr>
          <w:rFonts w:ascii="Calibri" w:hAnsi="Calibri" w:cs="Tahoma"/>
          <w:i w:val="0"/>
          <w:color w:val="244061"/>
          <w:sz w:val="28"/>
          <w:szCs w:val="28"/>
          <w:u w:val="single"/>
          <w:lang w:val="en-US"/>
        </w:rPr>
        <w:t>SCROLL SLD-I 2.2 – 230 V</w:t>
      </w:r>
    </w:p>
    <w:p w:rsidR="00083A21" w:rsidRPr="00D30113" w:rsidRDefault="00D30113" w:rsidP="00D30113">
      <w:pPr>
        <w:jc w:val="center"/>
        <w:rPr>
          <w:lang w:val="en-US"/>
        </w:rPr>
      </w:pPr>
      <w:r>
        <w:rPr>
          <w:noProof/>
        </w:rPr>
        <w:drawing>
          <wp:inline distT="0" distB="0" distL="0" distR="0">
            <wp:extent cx="6143625" cy="603885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143625" cy="6038850"/>
                    </a:xfrm>
                    <a:prstGeom prst="rect">
                      <a:avLst/>
                    </a:prstGeom>
                    <a:noFill/>
                    <a:ln w="9525">
                      <a:noFill/>
                      <a:miter lim="800000"/>
                      <a:headEnd/>
                      <a:tailEnd/>
                    </a:ln>
                  </pic:spPr>
                </pic:pic>
              </a:graphicData>
            </a:graphic>
          </wp:inline>
        </w:drawing>
      </w:r>
    </w:p>
    <w:p w:rsidR="00083A21" w:rsidRDefault="00083A21" w:rsidP="000E0E1D"/>
    <w:p w:rsidR="0027779F" w:rsidRDefault="00D30113" w:rsidP="00D30113">
      <w:pPr>
        <w:jc w:val="center"/>
      </w:pPr>
      <w:r>
        <w:rPr>
          <w:noProof/>
        </w:rPr>
        <w:lastRenderedPageBreak/>
        <w:drawing>
          <wp:inline distT="0" distB="0" distL="0" distR="0">
            <wp:extent cx="4048125" cy="4276725"/>
            <wp:effectExtent l="19050" t="0" r="9525" b="0"/>
            <wp:docPr id="7" name="Image 7" descr="http://www.google.fr/url?source=imglanding&amp;ct=img&amp;q=http://www.huynhthy.com/EN/images_upload/SCROLLline_SuperSilent_SLD-S_range.jpg&amp;sa=X&amp;ved=0CAkQ8wdqFQoTCI_gouufkcYCFQZyFAodhzQAtQ&amp;usg=AFQjCNFlmxL3auPOsoWIASoDnopeBW5Z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ogle.fr/url?source=imglanding&amp;ct=img&amp;q=http://www.huynhthy.com/EN/images_upload/SCROLLline_SuperSilent_SLD-S_range.jpg&amp;sa=X&amp;ved=0CAkQ8wdqFQoTCI_gouufkcYCFQZyFAodhzQAtQ&amp;usg=AFQjCNFlmxL3auPOsoWIASoDnopeBW5Zlg"/>
                    <pic:cNvPicPr>
                      <a:picLocks noChangeAspect="1" noChangeArrowheads="1"/>
                    </pic:cNvPicPr>
                  </pic:nvPicPr>
                  <pic:blipFill>
                    <a:blip r:embed="rId10" cstate="print"/>
                    <a:srcRect/>
                    <a:stretch>
                      <a:fillRect/>
                    </a:stretch>
                  </pic:blipFill>
                  <pic:spPr bwMode="auto">
                    <a:xfrm>
                      <a:off x="0" y="0"/>
                      <a:ext cx="4048125" cy="4276725"/>
                    </a:xfrm>
                    <a:prstGeom prst="rect">
                      <a:avLst/>
                    </a:prstGeom>
                    <a:noFill/>
                    <a:ln w="9525">
                      <a:noFill/>
                      <a:miter lim="800000"/>
                      <a:headEnd/>
                      <a:tailEnd/>
                    </a:ln>
                  </pic:spPr>
                </pic:pic>
              </a:graphicData>
            </a:graphic>
          </wp:inline>
        </w:drawing>
      </w:r>
    </w:p>
    <w:p w:rsidR="00D30113" w:rsidRPr="00586A1A" w:rsidRDefault="00586A1A" w:rsidP="00D30113">
      <w:pPr>
        <w:jc w:val="right"/>
        <w:rPr>
          <w:rFonts w:asciiTheme="minorHAnsi" w:hAnsiTheme="minorHAnsi"/>
          <w:i/>
          <w:color w:val="1F497D" w:themeColor="text2"/>
          <w:sz w:val="22"/>
          <w:szCs w:val="22"/>
        </w:rPr>
      </w:pPr>
      <w:r w:rsidRPr="00586A1A">
        <w:rPr>
          <w:rFonts w:asciiTheme="minorHAnsi" w:hAnsiTheme="minorHAnsi"/>
          <w:i/>
          <w:color w:val="1F497D" w:themeColor="text2"/>
          <w:sz w:val="22"/>
          <w:szCs w:val="22"/>
        </w:rPr>
        <w:t xml:space="preserve">Prix tarif : </w:t>
      </w:r>
      <w:r>
        <w:rPr>
          <w:rFonts w:asciiTheme="minorHAnsi" w:hAnsiTheme="minorHAnsi"/>
          <w:i/>
          <w:color w:val="1F497D" w:themeColor="text2"/>
          <w:sz w:val="22"/>
          <w:szCs w:val="22"/>
        </w:rPr>
        <w:t>7 455.00 €</w:t>
      </w:r>
    </w:p>
    <w:p w:rsidR="00D30113" w:rsidRDefault="00D30113" w:rsidP="00D30113">
      <w:pPr>
        <w:jc w:val="right"/>
        <w:rPr>
          <w:rFonts w:asciiTheme="minorHAnsi" w:hAnsiTheme="minorHAnsi"/>
          <w:b/>
          <w:color w:val="1F497D" w:themeColor="text2"/>
        </w:rPr>
      </w:pPr>
      <w:r w:rsidRPr="00D30113">
        <w:rPr>
          <w:rFonts w:asciiTheme="minorHAnsi" w:hAnsiTheme="minorHAnsi"/>
          <w:b/>
          <w:color w:val="1F497D" w:themeColor="text2"/>
        </w:rPr>
        <w:t>P</w:t>
      </w:r>
      <w:r w:rsidR="000735A8">
        <w:rPr>
          <w:rFonts w:asciiTheme="minorHAnsi" w:hAnsiTheme="minorHAnsi"/>
          <w:b/>
          <w:color w:val="1F497D" w:themeColor="text2"/>
        </w:rPr>
        <w:t>RIX</w:t>
      </w:r>
      <w:r w:rsidRPr="00D30113">
        <w:rPr>
          <w:rFonts w:asciiTheme="minorHAnsi" w:hAnsiTheme="minorHAnsi"/>
          <w:b/>
          <w:color w:val="1F497D" w:themeColor="text2"/>
        </w:rPr>
        <w:t xml:space="preserve"> </w:t>
      </w:r>
      <w:r w:rsidR="000735A8">
        <w:rPr>
          <w:rFonts w:asciiTheme="minorHAnsi" w:hAnsiTheme="minorHAnsi"/>
          <w:b/>
          <w:color w:val="1F497D" w:themeColor="text2"/>
        </w:rPr>
        <w:t xml:space="preserve">VENTE </w:t>
      </w:r>
      <w:r w:rsidRPr="00D30113">
        <w:rPr>
          <w:rFonts w:asciiTheme="minorHAnsi" w:hAnsiTheme="minorHAnsi"/>
          <w:b/>
          <w:color w:val="1F497D" w:themeColor="text2"/>
        </w:rPr>
        <w:t>UNITAIRE HT : 4 705.00 €</w:t>
      </w:r>
    </w:p>
    <w:p w:rsidR="00D30113" w:rsidRDefault="00D30113" w:rsidP="00D30113">
      <w:pPr>
        <w:pStyle w:val="Titre5"/>
        <w:rPr>
          <w:rFonts w:ascii="Calibri" w:hAnsi="Calibri" w:cs="Tahoma"/>
          <w:i w:val="0"/>
          <w:color w:val="244061"/>
          <w:sz w:val="28"/>
          <w:szCs w:val="28"/>
          <w:u w:val="single"/>
        </w:rPr>
      </w:pPr>
      <w:r w:rsidRPr="00D30113">
        <w:rPr>
          <w:rFonts w:ascii="Calibri" w:hAnsi="Calibri" w:cs="Tahoma"/>
          <w:i w:val="0"/>
          <w:color w:val="244061"/>
          <w:sz w:val="28"/>
          <w:szCs w:val="28"/>
        </w:rPr>
        <w:t>I</w:t>
      </w:r>
      <w:r w:rsidR="00227A01">
        <w:rPr>
          <w:rFonts w:ascii="Calibri" w:hAnsi="Calibri" w:cs="Tahoma"/>
          <w:i w:val="0"/>
          <w:color w:val="244061"/>
          <w:sz w:val="28"/>
          <w:szCs w:val="28"/>
        </w:rPr>
        <w:t>I</w:t>
      </w:r>
      <w:r w:rsidRPr="00D30113">
        <w:rPr>
          <w:rFonts w:ascii="Calibri" w:hAnsi="Calibri" w:cs="Tahoma"/>
          <w:i w:val="0"/>
          <w:color w:val="244061"/>
          <w:sz w:val="28"/>
          <w:szCs w:val="28"/>
        </w:rPr>
        <w:t xml:space="preserve"> –</w:t>
      </w:r>
      <w:r w:rsidRPr="00D30113">
        <w:rPr>
          <w:rFonts w:ascii="Calibri" w:hAnsi="Calibri" w:cs="Tahoma"/>
          <w:i w:val="0"/>
          <w:color w:val="244061"/>
          <w:sz w:val="28"/>
          <w:szCs w:val="28"/>
          <w:u w:val="single"/>
        </w:rPr>
        <w:t>FILTRE RESEAU APRES COMPRESSEUR BEA 105RA</w:t>
      </w:r>
    </w:p>
    <w:p w:rsidR="00D30113" w:rsidRDefault="00D30113" w:rsidP="00D30113"/>
    <w:p w:rsidR="00D30113" w:rsidRPr="00227A01" w:rsidRDefault="00D30113" w:rsidP="00D30113">
      <w:pPr>
        <w:rPr>
          <w:rFonts w:asciiTheme="minorHAnsi" w:hAnsiTheme="minorHAnsi"/>
          <w:color w:val="1F497D" w:themeColor="text2"/>
        </w:rPr>
      </w:pPr>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90170</wp:posOffset>
            </wp:positionV>
            <wp:extent cx="1524000" cy="2771775"/>
            <wp:effectExtent l="19050" t="0" r="0" b="0"/>
            <wp:wrapTight wrapText="bothSides">
              <wp:wrapPolygon edited="0">
                <wp:start x="-270" y="0"/>
                <wp:lineTo x="-270" y="21526"/>
                <wp:lineTo x="21600" y="21526"/>
                <wp:lineTo x="21600" y="0"/>
                <wp:lineTo x="-27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l="27673"/>
                    <a:stretch>
                      <a:fillRect/>
                    </a:stretch>
                  </pic:blipFill>
                  <pic:spPr bwMode="auto">
                    <a:xfrm>
                      <a:off x="0" y="0"/>
                      <a:ext cx="1524000" cy="2771775"/>
                    </a:xfrm>
                    <a:prstGeom prst="rect">
                      <a:avLst/>
                    </a:prstGeom>
                    <a:noFill/>
                    <a:ln w="9525">
                      <a:noFill/>
                      <a:miter lim="800000"/>
                      <a:headEnd/>
                      <a:tailEnd/>
                    </a:ln>
                  </pic:spPr>
                </pic:pic>
              </a:graphicData>
            </a:graphic>
          </wp:anchor>
        </w:drawing>
      </w:r>
    </w:p>
    <w:p w:rsidR="00D30113" w:rsidRPr="00227A01" w:rsidRDefault="00D30113" w:rsidP="00D30113">
      <w:pPr>
        <w:pStyle w:val="Titre1"/>
        <w:shd w:val="clear" w:color="auto" w:fill="DCDCFF"/>
        <w:spacing w:before="270" w:after="135"/>
        <w:textAlignment w:val="baseline"/>
        <w:rPr>
          <w:rFonts w:asciiTheme="minorHAnsi" w:hAnsiTheme="minorHAnsi" w:cs="Arial"/>
          <w:b w:val="0"/>
          <w:bCs w:val="0"/>
          <w:color w:val="1F497D" w:themeColor="text2"/>
          <w:sz w:val="24"/>
          <w:szCs w:val="24"/>
        </w:rPr>
      </w:pPr>
      <w:r w:rsidRPr="00227A01">
        <w:rPr>
          <w:rFonts w:asciiTheme="minorHAnsi" w:hAnsiTheme="minorHAnsi" w:cs="Arial"/>
          <w:b w:val="0"/>
          <w:bCs w:val="0"/>
          <w:color w:val="1F497D" w:themeColor="text2"/>
          <w:sz w:val="24"/>
          <w:szCs w:val="24"/>
        </w:rPr>
        <w:t xml:space="preserve"> </w:t>
      </w:r>
      <w:proofErr w:type="gramStart"/>
      <w:r w:rsidRPr="00227A01">
        <w:rPr>
          <w:rFonts w:asciiTheme="minorHAnsi" w:hAnsiTheme="minorHAnsi" w:cs="Arial"/>
          <w:b w:val="0"/>
          <w:bCs w:val="0"/>
          <w:color w:val="1F497D" w:themeColor="text2"/>
          <w:sz w:val="24"/>
          <w:szCs w:val="24"/>
        </w:rPr>
        <w:t>filtre</w:t>
      </w:r>
      <w:proofErr w:type="gramEnd"/>
      <w:r w:rsidRPr="00227A01">
        <w:rPr>
          <w:rFonts w:asciiTheme="minorHAnsi" w:hAnsiTheme="minorHAnsi" w:cs="Arial"/>
          <w:b w:val="0"/>
          <w:bCs w:val="0"/>
          <w:color w:val="1F497D" w:themeColor="text2"/>
          <w:sz w:val="24"/>
          <w:szCs w:val="24"/>
        </w:rPr>
        <w:t xml:space="preserve"> </w:t>
      </w:r>
      <w:r w:rsidR="00227A01" w:rsidRPr="00227A01">
        <w:rPr>
          <w:rFonts w:asciiTheme="minorHAnsi" w:hAnsiTheme="minorHAnsi" w:cs="Arial"/>
          <w:b w:val="0"/>
          <w:bCs w:val="0"/>
          <w:color w:val="1F497D" w:themeColor="text2"/>
          <w:sz w:val="24"/>
          <w:szCs w:val="24"/>
        </w:rPr>
        <w:t>réseau</w:t>
      </w:r>
      <w:r w:rsidRPr="00227A01">
        <w:rPr>
          <w:rFonts w:asciiTheme="minorHAnsi" w:hAnsiTheme="minorHAnsi" w:cs="Arial"/>
          <w:b w:val="0"/>
          <w:bCs w:val="0"/>
          <w:color w:val="1F497D" w:themeColor="text2"/>
          <w:sz w:val="24"/>
          <w:szCs w:val="24"/>
        </w:rPr>
        <w:t xml:space="preserve"> </w:t>
      </w:r>
      <w:r w:rsidR="00227A01" w:rsidRPr="00227A01">
        <w:rPr>
          <w:rFonts w:asciiTheme="minorHAnsi" w:hAnsiTheme="minorHAnsi" w:cs="Arial"/>
          <w:b w:val="0"/>
          <w:bCs w:val="0"/>
          <w:color w:val="1F497D" w:themeColor="text2"/>
          <w:sz w:val="24"/>
          <w:szCs w:val="24"/>
        </w:rPr>
        <w:t>débit</w:t>
      </w:r>
      <w:r w:rsidRPr="00227A01">
        <w:rPr>
          <w:rFonts w:asciiTheme="minorHAnsi" w:hAnsiTheme="minorHAnsi" w:cs="Arial"/>
          <w:b w:val="0"/>
          <w:bCs w:val="0"/>
          <w:color w:val="1F497D" w:themeColor="text2"/>
          <w:sz w:val="24"/>
          <w:szCs w:val="24"/>
        </w:rPr>
        <w:t xml:space="preserve"> 105 m3/h 0,01 micron</w:t>
      </w:r>
    </w:p>
    <w:p w:rsidR="00D30113" w:rsidRPr="00227A01" w:rsidRDefault="00D30113" w:rsidP="00D30113">
      <w:pPr>
        <w:pStyle w:val="NormalWeb"/>
        <w:shd w:val="clear" w:color="auto" w:fill="DCDCFF"/>
        <w:spacing w:before="0" w:beforeAutospacing="0" w:after="0" w:afterAutospacing="0" w:line="270" w:lineRule="atLeast"/>
        <w:textAlignment w:val="baseline"/>
        <w:rPr>
          <w:rFonts w:asciiTheme="minorHAnsi" w:hAnsiTheme="minorHAnsi" w:cs="Arial"/>
          <w:color w:val="1F497D" w:themeColor="text2"/>
        </w:rPr>
      </w:pPr>
      <w:r w:rsidRPr="00227A01">
        <w:rPr>
          <w:rFonts w:asciiTheme="minorHAnsi" w:hAnsiTheme="minorHAnsi" w:cs="Arial"/>
          <w:color w:val="1F497D" w:themeColor="text2"/>
        </w:rPr>
        <w:t>Model</w:t>
      </w:r>
      <w:r w:rsidRPr="00227A01">
        <w:rPr>
          <w:rStyle w:val="apple-converted-space"/>
          <w:rFonts w:asciiTheme="minorHAnsi" w:hAnsiTheme="minorHAnsi" w:cs="Arial"/>
          <w:color w:val="1F497D" w:themeColor="text2"/>
        </w:rPr>
        <w:t> </w:t>
      </w:r>
      <w:r w:rsidRPr="00227A01">
        <w:rPr>
          <w:rStyle w:val="editable"/>
          <w:rFonts w:asciiTheme="minorHAnsi" w:hAnsiTheme="minorHAnsi" w:cs="Arial"/>
          <w:b/>
          <w:bCs/>
          <w:color w:val="1F497D" w:themeColor="text2"/>
          <w:bdr w:val="none" w:sz="0" w:space="0" w:color="auto" w:frame="1"/>
        </w:rPr>
        <w:t>BEA 105 RA</w:t>
      </w:r>
    </w:p>
    <w:p w:rsidR="00D30113" w:rsidRPr="00227A01" w:rsidRDefault="00D30113" w:rsidP="00D30113">
      <w:pPr>
        <w:spacing w:line="270" w:lineRule="atLeast"/>
        <w:textAlignment w:val="baseline"/>
        <w:rPr>
          <w:rFonts w:asciiTheme="minorHAnsi" w:hAnsiTheme="minorHAnsi" w:cs="Arial"/>
          <w:color w:val="1F497D" w:themeColor="text2"/>
        </w:rPr>
      </w:pPr>
      <w:proofErr w:type="gramStart"/>
      <w:r w:rsidRPr="00227A01">
        <w:rPr>
          <w:rFonts w:asciiTheme="minorHAnsi" w:hAnsiTheme="minorHAnsi" w:cs="Arial"/>
          <w:color w:val="1F497D" w:themeColor="text2"/>
        </w:rPr>
        <w:t>filtre</w:t>
      </w:r>
      <w:proofErr w:type="gramEnd"/>
      <w:r w:rsidRPr="00227A01">
        <w:rPr>
          <w:rFonts w:asciiTheme="minorHAnsi" w:hAnsiTheme="minorHAnsi" w:cs="Arial"/>
          <w:color w:val="1F497D" w:themeColor="text2"/>
        </w:rPr>
        <w:t xml:space="preserve"> </w:t>
      </w:r>
      <w:r w:rsidR="00227A01" w:rsidRPr="00227A01">
        <w:rPr>
          <w:rFonts w:asciiTheme="minorHAnsi" w:hAnsiTheme="minorHAnsi" w:cs="Arial"/>
          <w:color w:val="1F497D" w:themeColor="text2"/>
        </w:rPr>
        <w:t>réseau</w:t>
      </w:r>
      <w:r w:rsidRPr="00227A01">
        <w:rPr>
          <w:rFonts w:asciiTheme="minorHAnsi" w:hAnsiTheme="minorHAnsi" w:cs="Arial"/>
          <w:color w:val="1F497D" w:themeColor="text2"/>
        </w:rPr>
        <w:t xml:space="preserve"> </w:t>
      </w:r>
      <w:r w:rsidR="00227A01" w:rsidRPr="00227A01">
        <w:rPr>
          <w:rFonts w:asciiTheme="minorHAnsi" w:hAnsiTheme="minorHAnsi" w:cs="Arial"/>
          <w:color w:val="1F497D" w:themeColor="text2"/>
        </w:rPr>
        <w:t>débit</w:t>
      </w:r>
      <w:r w:rsidRPr="00227A01">
        <w:rPr>
          <w:rFonts w:asciiTheme="minorHAnsi" w:hAnsiTheme="minorHAnsi" w:cs="Arial"/>
          <w:color w:val="1F497D" w:themeColor="text2"/>
        </w:rPr>
        <w:t xml:space="preserve"> 105 m3/h raccordement 1/2 filtre </w:t>
      </w:r>
      <w:r w:rsidR="00227A01" w:rsidRPr="00227A01">
        <w:rPr>
          <w:rFonts w:asciiTheme="minorHAnsi" w:hAnsiTheme="minorHAnsi" w:cs="Arial"/>
          <w:color w:val="1F497D" w:themeColor="text2"/>
        </w:rPr>
        <w:t>réseau</w:t>
      </w:r>
      <w:r w:rsidRPr="00227A01">
        <w:rPr>
          <w:rFonts w:asciiTheme="minorHAnsi" w:hAnsiTheme="minorHAnsi" w:cs="Arial"/>
          <w:color w:val="1F497D" w:themeColor="text2"/>
        </w:rPr>
        <w:t xml:space="preserve"> - vendu sans indicateur de colmatage -</w:t>
      </w:r>
    </w:p>
    <w:p w:rsidR="00D30113" w:rsidRPr="00227A01" w:rsidRDefault="00D30113" w:rsidP="00D30113">
      <w:pPr>
        <w:rPr>
          <w:rFonts w:asciiTheme="minorHAnsi" w:hAnsiTheme="minorHAnsi"/>
          <w:color w:val="1F497D" w:themeColor="text2"/>
        </w:rPr>
      </w:pPr>
    </w:p>
    <w:p w:rsidR="00227A01" w:rsidRDefault="00227A01" w:rsidP="00227A01">
      <w:pPr>
        <w:jc w:val="right"/>
        <w:rPr>
          <w:rFonts w:asciiTheme="minorHAnsi" w:hAnsiTheme="minorHAnsi"/>
          <w:b/>
          <w:color w:val="1F497D" w:themeColor="text2"/>
        </w:rPr>
      </w:pPr>
      <w:r w:rsidRPr="00D30113">
        <w:rPr>
          <w:rFonts w:asciiTheme="minorHAnsi" w:hAnsiTheme="minorHAnsi"/>
          <w:b/>
          <w:color w:val="1F497D" w:themeColor="text2"/>
        </w:rPr>
        <w:t xml:space="preserve">PU UNITAIRE HT : </w:t>
      </w:r>
      <w:r>
        <w:rPr>
          <w:rFonts w:asciiTheme="minorHAnsi" w:hAnsiTheme="minorHAnsi"/>
          <w:b/>
          <w:color w:val="1F497D" w:themeColor="text2"/>
        </w:rPr>
        <w:t>194.00</w:t>
      </w:r>
      <w:r w:rsidRPr="00D30113">
        <w:rPr>
          <w:rFonts w:asciiTheme="minorHAnsi" w:hAnsiTheme="minorHAnsi"/>
          <w:b/>
          <w:color w:val="1F497D" w:themeColor="text2"/>
        </w:rPr>
        <w:t xml:space="preserve"> €</w:t>
      </w:r>
    </w:p>
    <w:p w:rsidR="00D30113" w:rsidRPr="00D30113" w:rsidRDefault="00D30113" w:rsidP="00D30113">
      <w:pPr>
        <w:pStyle w:val="Titre5"/>
        <w:rPr>
          <w:rFonts w:ascii="Calibri" w:hAnsi="Calibri" w:cs="Tahoma"/>
          <w:i w:val="0"/>
          <w:color w:val="244061"/>
          <w:sz w:val="28"/>
          <w:szCs w:val="28"/>
          <w:u w:val="single"/>
        </w:rPr>
      </w:pPr>
    </w:p>
    <w:p w:rsidR="00D30113" w:rsidRPr="00D30113" w:rsidRDefault="00D30113" w:rsidP="00D30113">
      <w:pPr>
        <w:jc w:val="right"/>
        <w:rPr>
          <w:rFonts w:asciiTheme="minorHAnsi" w:hAnsiTheme="minorHAnsi"/>
          <w:b/>
          <w:color w:val="1F497D" w:themeColor="text2"/>
        </w:rPr>
      </w:pPr>
    </w:p>
    <w:p w:rsidR="00D30113" w:rsidRPr="00D30113" w:rsidRDefault="00D30113" w:rsidP="00D30113">
      <w:pPr>
        <w:jc w:val="right"/>
        <w:rPr>
          <w:rFonts w:asciiTheme="minorHAnsi" w:hAnsiTheme="minorHAnsi"/>
          <w:b/>
          <w:color w:val="1F497D" w:themeColor="text2"/>
        </w:rPr>
      </w:pPr>
    </w:p>
    <w:p w:rsidR="00D30113" w:rsidRDefault="00D30113" w:rsidP="00D30113">
      <w:pPr>
        <w:jc w:val="right"/>
        <w:rPr>
          <w:rFonts w:asciiTheme="minorHAnsi" w:hAnsiTheme="minorHAnsi"/>
          <w:b/>
          <w:color w:val="1F497D" w:themeColor="text2"/>
        </w:rPr>
      </w:pPr>
    </w:p>
    <w:p w:rsidR="00227A01" w:rsidRPr="00D30113" w:rsidRDefault="00227A01" w:rsidP="00D30113">
      <w:pPr>
        <w:jc w:val="right"/>
        <w:rPr>
          <w:rFonts w:asciiTheme="minorHAnsi" w:hAnsiTheme="minorHAnsi"/>
          <w:b/>
          <w:color w:val="1F497D" w:themeColor="text2"/>
        </w:rPr>
      </w:pPr>
    </w:p>
    <w:p w:rsidR="00D30113" w:rsidRPr="00D30113" w:rsidRDefault="00D30113" w:rsidP="00D30113">
      <w:pPr>
        <w:jc w:val="right"/>
        <w:rPr>
          <w:rFonts w:asciiTheme="minorHAnsi" w:hAnsiTheme="minorHAnsi"/>
          <w:b/>
          <w:color w:val="1F497D" w:themeColor="text2"/>
        </w:rPr>
      </w:pPr>
    </w:p>
    <w:p w:rsidR="0027779F" w:rsidRPr="00D30113" w:rsidRDefault="0027779F" w:rsidP="0027779F">
      <w:pPr>
        <w:jc w:val="center"/>
      </w:pPr>
    </w:p>
    <w:p w:rsidR="00E01A83" w:rsidRPr="00E11A79" w:rsidRDefault="00F907AA" w:rsidP="00E01A83">
      <w:pPr>
        <w:pStyle w:val="Titre5"/>
        <w:rPr>
          <w:rFonts w:ascii="Calibri" w:hAnsi="Calibri" w:cs="Tahoma"/>
          <w:i w:val="0"/>
          <w:color w:val="244061"/>
          <w:sz w:val="28"/>
          <w:szCs w:val="28"/>
          <w:u w:val="single"/>
        </w:rPr>
      </w:pPr>
      <w:r>
        <w:rPr>
          <w:rFonts w:ascii="Calibri" w:hAnsi="Calibri" w:cs="Tahoma"/>
          <w:i w:val="0"/>
          <w:color w:val="244061"/>
          <w:sz w:val="28"/>
          <w:szCs w:val="28"/>
          <w:u w:val="single"/>
        </w:rPr>
        <w:lastRenderedPageBreak/>
        <w:t>I</w:t>
      </w:r>
      <w:r w:rsidR="00E01A83" w:rsidRPr="00370A52">
        <w:rPr>
          <w:rFonts w:ascii="Calibri" w:hAnsi="Calibri" w:cs="Tahoma"/>
          <w:i w:val="0"/>
          <w:color w:val="244061"/>
          <w:sz w:val="28"/>
          <w:szCs w:val="28"/>
          <w:u w:val="single"/>
        </w:rPr>
        <w:t>I</w:t>
      </w:r>
      <w:r w:rsidR="00227A01">
        <w:rPr>
          <w:rFonts w:ascii="Calibri" w:hAnsi="Calibri" w:cs="Tahoma"/>
          <w:i w:val="0"/>
          <w:color w:val="244061"/>
          <w:sz w:val="28"/>
          <w:szCs w:val="28"/>
          <w:u w:val="single"/>
        </w:rPr>
        <w:t>I</w:t>
      </w:r>
      <w:r w:rsidR="00E01A83" w:rsidRPr="00370A52">
        <w:rPr>
          <w:rFonts w:ascii="Calibri" w:hAnsi="Calibri" w:cs="Tahoma"/>
          <w:i w:val="0"/>
          <w:color w:val="244061"/>
          <w:sz w:val="28"/>
          <w:szCs w:val="28"/>
          <w:u w:val="single"/>
        </w:rPr>
        <w:t xml:space="preserve"> </w:t>
      </w:r>
      <w:r w:rsidR="00E01A83" w:rsidRPr="00E11A79">
        <w:rPr>
          <w:rFonts w:ascii="Calibri" w:hAnsi="Calibri" w:cs="Tahoma"/>
          <w:i w:val="0"/>
          <w:color w:val="244061"/>
          <w:sz w:val="28"/>
          <w:szCs w:val="28"/>
          <w:u w:val="single"/>
        </w:rPr>
        <w:t>– DESCRIPTION D’ACHAT</w:t>
      </w:r>
    </w:p>
    <w:p w:rsidR="002B5E95" w:rsidRPr="00E11A79" w:rsidRDefault="002B5E95" w:rsidP="002B5E95"/>
    <w:p w:rsidR="000E0E1D" w:rsidRPr="000E0E1D" w:rsidRDefault="000E0E1D" w:rsidP="000E0E1D">
      <w:pPr>
        <w:autoSpaceDE w:val="0"/>
        <w:autoSpaceDN w:val="0"/>
        <w:adjustRightInd w:val="0"/>
        <w:rPr>
          <w:rFonts w:ascii="Calibri" w:hAnsi="Calibri"/>
          <w:color w:val="1F497D"/>
          <w:sz w:val="22"/>
          <w:szCs w:val="22"/>
        </w:rPr>
      </w:pPr>
    </w:p>
    <w:p w:rsidR="000E0E1D" w:rsidRPr="000E0E1D" w:rsidRDefault="000E0E1D" w:rsidP="000E0E1D">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Calibri" w:hAnsi="Calibri" w:cs="Arial"/>
          <w:color w:val="1F497D"/>
          <w:sz w:val="22"/>
          <w:szCs w:val="22"/>
        </w:rPr>
      </w:pPr>
      <w:proofErr w:type="spellStart"/>
      <w:r w:rsidRPr="000E0E1D">
        <w:rPr>
          <w:rFonts w:ascii="Calibri" w:hAnsi="Calibri" w:cs="Arial"/>
          <w:color w:val="1F497D"/>
          <w:sz w:val="22"/>
          <w:szCs w:val="22"/>
        </w:rPr>
        <w:t>Ref</w:t>
      </w:r>
      <w:proofErr w:type="spellEnd"/>
      <w:r w:rsidRPr="000E0E1D">
        <w:rPr>
          <w:rFonts w:ascii="Calibri" w:hAnsi="Calibri" w:cs="Arial"/>
          <w:color w:val="1F497D"/>
          <w:sz w:val="22"/>
          <w:szCs w:val="22"/>
        </w:rPr>
        <w:tab/>
        <w:t>Désignation</w:t>
      </w:r>
      <w:r w:rsidRPr="000E0E1D">
        <w:rPr>
          <w:rFonts w:ascii="Calibri" w:hAnsi="Calibri" w:cs="Arial"/>
          <w:color w:val="1F497D"/>
          <w:sz w:val="22"/>
          <w:szCs w:val="22"/>
        </w:rPr>
        <w:tab/>
        <w:t>PU HT</w:t>
      </w:r>
      <w:r w:rsidRPr="000E0E1D">
        <w:rPr>
          <w:rFonts w:ascii="Calibri" w:hAnsi="Calibri" w:cs="Arial"/>
          <w:color w:val="1F497D"/>
          <w:sz w:val="22"/>
          <w:szCs w:val="22"/>
        </w:rPr>
        <w:tab/>
      </w:r>
      <w:proofErr w:type="spellStart"/>
      <w:r w:rsidRPr="000E0E1D">
        <w:rPr>
          <w:rFonts w:ascii="Calibri" w:hAnsi="Calibri" w:cs="Arial"/>
          <w:color w:val="1F497D"/>
          <w:sz w:val="22"/>
          <w:szCs w:val="22"/>
        </w:rPr>
        <w:t>Qté</w:t>
      </w:r>
      <w:proofErr w:type="spellEnd"/>
      <w:r w:rsidRPr="000E0E1D">
        <w:rPr>
          <w:rFonts w:ascii="Calibri" w:hAnsi="Calibri" w:cs="Arial"/>
          <w:color w:val="1F497D"/>
          <w:sz w:val="22"/>
          <w:szCs w:val="22"/>
        </w:rPr>
        <w:tab/>
        <w:t>Total HT</w:t>
      </w:r>
    </w:p>
    <w:p w:rsidR="000E0E1D" w:rsidRDefault="00227A01" w:rsidP="000E0E1D">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1F497D"/>
          <w:sz w:val="22"/>
          <w:szCs w:val="22"/>
        </w:rPr>
      </w:pPr>
      <w:r>
        <w:rPr>
          <w:rFonts w:ascii="Calibri" w:hAnsi="Calibri"/>
          <w:color w:val="1F497D"/>
          <w:sz w:val="22"/>
          <w:szCs w:val="22"/>
        </w:rPr>
        <w:t>REN SLD-I2.2 230V</w:t>
      </w:r>
      <w:r w:rsidR="000E0E1D" w:rsidRPr="000E0E1D">
        <w:rPr>
          <w:rFonts w:ascii="Calibri" w:hAnsi="Calibri" w:cs="Arial"/>
          <w:color w:val="1F497D"/>
          <w:sz w:val="22"/>
          <w:szCs w:val="22"/>
        </w:rPr>
        <w:tab/>
      </w:r>
      <w:r>
        <w:rPr>
          <w:rFonts w:ascii="Calibri" w:hAnsi="Calibri" w:cs="Arial"/>
          <w:color w:val="1F497D"/>
          <w:sz w:val="22"/>
          <w:szCs w:val="22"/>
        </w:rPr>
        <w:t>compresseur SCROLL sur cuve</w:t>
      </w:r>
      <w:r w:rsidR="000E0E1D" w:rsidRPr="000E0E1D">
        <w:rPr>
          <w:rFonts w:ascii="Calibri" w:hAnsi="Calibri" w:cs="Arial"/>
          <w:color w:val="1F497D"/>
          <w:sz w:val="22"/>
          <w:szCs w:val="22"/>
        </w:rPr>
        <w:tab/>
      </w:r>
      <w:r w:rsidR="000E0E1D" w:rsidRPr="000E0E1D">
        <w:rPr>
          <w:rFonts w:ascii="Calibri" w:hAnsi="Calibri" w:cs="Arial"/>
          <w:color w:val="1F497D"/>
          <w:sz w:val="22"/>
          <w:szCs w:val="22"/>
        </w:rPr>
        <w:tab/>
      </w:r>
      <w:r>
        <w:rPr>
          <w:rFonts w:ascii="Calibri" w:hAnsi="Calibri" w:cs="Arial"/>
          <w:color w:val="1F497D"/>
          <w:sz w:val="22"/>
          <w:szCs w:val="22"/>
        </w:rPr>
        <w:t>4 705.00</w:t>
      </w:r>
      <w:r w:rsidR="000E0E1D" w:rsidRPr="000E0E1D">
        <w:rPr>
          <w:rFonts w:ascii="Calibri" w:hAnsi="Calibri" w:cs="Arial"/>
          <w:color w:val="1F497D"/>
          <w:sz w:val="22"/>
          <w:szCs w:val="22"/>
        </w:rPr>
        <w:tab/>
      </w:r>
      <w:r w:rsidR="000E0E1D" w:rsidRPr="000E0E1D">
        <w:rPr>
          <w:rFonts w:ascii="Calibri" w:hAnsi="Calibri" w:cs="Arial"/>
          <w:color w:val="1F497D"/>
          <w:sz w:val="22"/>
          <w:szCs w:val="22"/>
        </w:rPr>
        <w:tab/>
        <w:t>1</w:t>
      </w:r>
      <w:r w:rsidR="000E0E1D" w:rsidRPr="000E0E1D">
        <w:rPr>
          <w:rFonts w:ascii="Calibri" w:hAnsi="Calibri" w:cs="Arial"/>
          <w:color w:val="1F497D"/>
          <w:sz w:val="22"/>
          <w:szCs w:val="22"/>
        </w:rPr>
        <w:tab/>
      </w:r>
      <w:r w:rsidR="000E0E1D" w:rsidRPr="000E0E1D">
        <w:rPr>
          <w:rFonts w:ascii="Calibri" w:hAnsi="Calibri" w:cs="Arial"/>
          <w:color w:val="1F497D"/>
          <w:sz w:val="22"/>
          <w:szCs w:val="22"/>
        </w:rPr>
        <w:tab/>
      </w:r>
      <w:r>
        <w:rPr>
          <w:rFonts w:ascii="Calibri" w:hAnsi="Calibri" w:cs="Arial"/>
          <w:color w:val="1F497D"/>
          <w:sz w:val="22"/>
          <w:szCs w:val="22"/>
        </w:rPr>
        <w:t>4 705.00</w:t>
      </w:r>
    </w:p>
    <w:p w:rsidR="00227A01" w:rsidRPr="000E0E1D" w:rsidRDefault="00227A01" w:rsidP="000E0E1D">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1F497D"/>
          <w:sz w:val="22"/>
          <w:szCs w:val="22"/>
        </w:rPr>
      </w:pPr>
      <w:r>
        <w:rPr>
          <w:rFonts w:ascii="Calibri" w:hAnsi="Calibri" w:cs="Arial"/>
          <w:color w:val="1F497D"/>
          <w:sz w:val="22"/>
          <w:szCs w:val="22"/>
        </w:rPr>
        <w:t>AIP BEA105RA</w:t>
      </w:r>
      <w:r>
        <w:rPr>
          <w:rFonts w:ascii="Calibri" w:hAnsi="Calibri" w:cs="Arial"/>
          <w:color w:val="1F497D"/>
          <w:sz w:val="22"/>
          <w:szCs w:val="22"/>
        </w:rPr>
        <w:tab/>
        <w:t xml:space="preserve">filtre </w:t>
      </w:r>
      <w:proofErr w:type="spellStart"/>
      <w:r>
        <w:rPr>
          <w:rFonts w:ascii="Calibri" w:hAnsi="Calibri" w:cs="Arial"/>
          <w:color w:val="1F497D"/>
          <w:sz w:val="22"/>
          <w:szCs w:val="22"/>
        </w:rPr>
        <w:t>reseau</w:t>
      </w:r>
      <w:proofErr w:type="spellEnd"/>
      <w:r>
        <w:rPr>
          <w:rFonts w:ascii="Calibri" w:hAnsi="Calibri" w:cs="Arial"/>
          <w:color w:val="1F497D"/>
          <w:sz w:val="22"/>
          <w:szCs w:val="22"/>
        </w:rPr>
        <w:t xml:space="preserve"> 105m3/h</w:t>
      </w:r>
      <w:r>
        <w:rPr>
          <w:rFonts w:ascii="Calibri" w:hAnsi="Calibri" w:cs="Arial"/>
          <w:color w:val="1F497D"/>
          <w:sz w:val="22"/>
          <w:szCs w:val="22"/>
        </w:rPr>
        <w:tab/>
      </w:r>
      <w:r>
        <w:rPr>
          <w:rFonts w:ascii="Calibri" w:hAnsi="Calibri" w:cs="Arial"/>
          <w:color w:val="1F497D"/>
          <w:sz w:val="22"/>
          <w:szCs w:val="22"/>
        </w:rPr>
        <w:tab/>
        <w:t>194.00</w:t>
      </w:r>
      <w:r>
        <w:rPr>
          <w:rFonts w:ascii="Calibri" w:hAnsi="Calibri" w:cs="Arial"/>
          <w:color w:val="1F497D"/>
          <w:sz w:val="22"/>
          <w:szCs w:val="22"/>
        </w:rPr>
        <w:tab/>
      </w:r>
      <w:r>
        <w:rPr>
          <w:rFonts w:ascii="Calibri" w:hAnsi="Calibri" w:cs="Arial"/>
          <w:color w:val="1F497D"/>
          <w:sz w:val="22"/>
          <w:szCs w:val="22"/>
        </w:rPr>
        <w:tab/>
        <w:t>1</w:t>
      </w:r>
      <w:r>
        <w:rPr>
          <w:rFonts w:ascii="Calibri" w:hAnsi="Calibri" w:cs="Arial"/>
          <w:color w:val="1F497D"/>
          <w:sz w:val="22"/>
          <w:szCs w:val="22"/>
        </w:rPr>
        <w:tab/>
      </w:r>
      <w:r>
        <w:rPr>
          <w:rFonts w:ascii="Calibri" w:hAnsi="Calibri" w:cs="Arial"/>
          <w:color w:val="1F497D"/>
          <w:sz w:val="22"/>
          <w:szCs w:val="22"/>
        </w:rPr>
        <w:tab/>
        <w:t>194.00</w:t>
      </w:r>
    </w:p>
    <w:p w:rsidR="000E0E1D" w:rsidRPr="000E0E1D" w:rsidRDefault="000E0E1D" w:rsidP="000E0E1D">
      <w:pPr>
        <w:autoSpaceDE w:val="0"/>
        <w:autoSpaceDN w:val="0"/>
        <w:adjustRightInd w:val="0"/>
        <w:rPr>
          <w:rFonts w:ascii="Calibri" w:hAnsi="Calibri"/>
          <w:color w:val="1F497D"/>
          <w:sz w:val="22"/>
          <w:szCs w:val="22"/>
        </w:rPr>
      </w:pPr>
    </w:p>
    <w:p w:rsidR="000E0E1D" w:rsidRPr="000E0E1D" w:rsidRDefault="000E0E1D" w:rsidP="000E0E1D">
      <w:pPr>
        <w:autoSpaceDE w:val="0"/>
        <w:autoSpaceDN w:val="0"/>
        <w:adjustRightInd w:val="0"/>
        <w:rPr>
          <w:rFonts w:ascii="Calibri" w:hAnsi="Calibri"/>
          <w:color w:val="1F497D"/>
          <w:sz w:val="22"/>
          <w:szCs w:val="22"/>
        </w:rPr>
      </w:pPr>
    </w:p>
    <w:p w:rsidR="000E0E1D" w:rsidRDefault="000E0E1D" w:rsidP="000E0E1D">
      <w:pPr>
        <w:autoSpaceDE w:val="0"/>
        <w:autoSpaceDN w:val="0"/>
        <w:adjustRightInd w:val="0"/>
        <w:ind w:left="5100"/>
        <w:jc w:val="right"/>
        <w:rPr>
          <w:rFonts w:ascii="Calibri" w:hAnsi="Calibri"/>
          <w:b/>
          <w:color w:val="1F497D"/>
          <w:sz w:val="28"/>
          <w:szCs w:val="28"/>
        </w:rPr>
      </w:pPr>
      <w:r w:rsidRPr="000E0E1D">
        <w:rPr>
          <w:rFonts w:ascii="Calibri" w:hAnsi="Calibri"/>
          <w:b/>
          <w:color w:val="1F497D"/>
          <w:sz w:val="28"/>
          <w:szCs w:val="28"/>
        </w:rPr>
        <w:t xml:space="preserve">Total HT € : </w:t>
      </w:r>
      <w:r w:rsidR="00227A01">
        <w:rPr>
          <w:rFonts w:ascii="Calibri" w:hAnsi="Calibri"/>
          <w:b/>
          <w:color w:val="1F497D"/>
          <w:sz w:val="28"/>
          <w:szCs w:val="28"/>
        </w:rPr>
        <w:t>4 899.00</w:t>
      </w:r>
      <w:r w:rsidRPr="000E0E1D">
        <w:rPr>
          <w:rFonts w:ascii="Calibri" w:hAnsi="Calibri"/>
          <w:b/>
          <w:color w:val="1F497D"/>
          <w:sz w:val="28"/>
          <w:szCs w:val="28"/>
        </w:rPr>
        <w:t xml:space="preserve"> EUR</w:t>
      </w:r>
    </w:p>
    <w:p w:rsidR="000E0E1D" w:rsidRPr="000E0E1D" w:rsidRDefault="000E0E1D" w:rsidP="000E0E1D">
      <w:pPr>
        <w:autoSpaceDE w:val="0"/>
        <w:autoSpaceDN w:val="0"/>
        <w:adjustRightInd w:val="0"/>
        <w:ind w:left="5100"/>
        <w:jc w:val="right"/>
        <w:rPr>
          <w:rFonts w:ascii="Calibri" w:hAnsi="Calibri"/>
          <w:b/>
          <w:color w:val="1F497D"/>
          <w:sz w:val="28"/>
          <w:szCs w:val="28"/>
        </w:rPr>
      </w:pPr>
    </w:p>
    <w:p w:rsidR="000E0E1D" w:rsidRPr="000E0E1D" w:rsidRDefault="000E0E1D" w:rsidP="000E0E1D">
      <w:pPr>
        <w:autoSpaceDE w:val="0"/>
        <w:autoSpaceDN w:val="0"/>
        <w:adjustRightInd w:val="0"/>
        <w:ind w:left="5100"/>
        <w:jc w:val="right"/>
        <w:rPr>
          <w:rFonts w:ascii="Calibri" w:hAnsi="Calibri"/>
          <w:color w:val="1F497D"/>
          <w:sz w:val="22"/>
          <w:szCs w:val="22"/>
        </w:rPr>
      </w:pPr>
      <w:r w:rsidRPr="000E0E1D">
        <w:rPr>
          <w:rFonts w:ascii="Calibri" w:hAnsi="Calibri"/>
          <w:color w:val="1F497D"/>
          <w:sz w:val="22"/>
          <w:szCs w:val="22"/>
        </w:rPr>
        <w:t xml:space="preserve">TVA </w:t>
      </w:r>
      <w:r>
        <w:rPr>
          <w:rFonts w:ascii="Calibri" w:hAnsi="Calibri"/>
          <w:color w:val="1F497D"/>
          <w:sz w:val="22"/>
          <w:szCs w:val="22"/>
        </w:rPr>
        <w:t>20%</w:t>
      </w:r>
      <w:r w:rsidRPr="000E0E1D">
        <w:rPr>
          <w:rFonts w:ascii="Calibri" w:hAnsi="Calibri"/>
          <w:color w:val="1F497D"/>
          <w:sz w:val="22"/>
          <w:szCs w:val="22"/>
        </w:rPr>
        <w:t xml:space="preserve">: </w:t>
      </w:r>
      <w:r w:rsidR="00227A01">
        <w:rPr>
          <w:rFonts w:ascii="Calibri" w:hAnsi="Calibri"/>
          <w:color w:val="1F497D"/>
          <w:sz w:val="22"/>
          <w:szCs w:val="22"/>
        </w:rPr>
        <w:t>979.80</w:t>
      </w:r>
      <w:r w:rsidRPr="000E0E1D">
        <w:rPr>
          <w:rFonts w:ascii="Calibri" w:hAnsi="Calibri"/>
          <w:color w:val="1F497D"/>
          <w:sz w:val="22"/>
          <w:szCs w:val="22"/>
        </w:rPr>
        <w:t>EUR</w:t>
      </w:r>
    </w:p>
    <w:p w:rsidR="000E0E1D" w:rsidRPr="000E0E1D" w:rsidRDefault="000E0E1D" w:rsidP="000E0E1D">
      <w:pPr>
        <w:autoSpaceDE w:val="0"/>
        <w:autoSpaceDN w:val="0"/>
        <w:adjustRightInd w:val="0"/>
        <w:ind w:left="5100"/>
        <w:jc w:val="right"/>
        <w:rPr>
          <w:rFonts w:ascii="Calibri" w:hAnsi="Calibri"/>
          <w:color w:val="1F497D"/>
          <w:sz w:val="22"/>
          <w:szCs w:val="22"/>
        </w:rPr>
      </w:pPr>
      <w:r w:rsidRPr="000E0E1D">
        <w:rPr>
          <w:rFonts w:ascii="Calibri" w:hAnsi="Calibri"/>
          <w:b/>
          <w:bCs/>
          <w:color w:val="1F497D"/>
          <w:sz w:val="22"/>
          <w:szCs w:val="22"/>
        </w:rPr>
        <w:t>TOTAL TTC €</w:t>
      </w:r>
      <w:r w:rsidRPr="000E0E1D">
        <w:rPr>
          <w:rFonts w:ascii="Calibri" w:hAnsi="Calibri"/>
          <w:color w:val="1F497D"/>
          <w:sz w:val="22"/>
          <w:szCs w:val="22"/>
        </w:rPr>
        <w:t xml:space="preserve"> : </w:t>
      </w:r>
      <w:r w:rsidR="00227A01">
        <w:rPr>
          <w:rFonts w:ascii="Calibri" w:hAnsi="Calibri"/>
          <w:color w:val="1F497D"/>
          <w:sz w:val="22"/>
          <w:szCs w:val="22"/>
        </w:rPr>
        <w:t>5 878.80</w:t>
      </w:r>
      <w:r w:rsidRPr="000E0E1D">
        <w:rPr>
          <w:rFonts w:ascii="Calibri" w:hAnsi="Calibri"/>
          <w:color w:val="1F497D"/>
          <w:sz w:val="22"/>
          <w:szCs w:val="22"/>
        </w:rPr>
        <w:t xml:space="preserve"> EUR</w:t>
      </w:r>
    </w:p>
    <w:p w:rsidR="00514DEA" w:rsidRPr="00E11A79" w:rsidRDefault="003D5BEA" w:rsidP="00514DEA">
      <w:pPr>
        <w:pStyle w:val="Titre5"/>
        <w:rPr>
          <w:rFonts w:ascii="Calibri" w:hAnsi="Calibri" w:cs="Tahoma"/>
          <w:i w:val="0"/>
          <w:color w:val="244061"/>
          <w:sz w:val="28"/>
          <w:szCs w:val="28"/>
          <w:u w:val="single"/>
        </w:rPr>
      </w:pPr>
      <w:r>
        <w:rPr>
          <w:rFonts w:ascii="Calibri" w:hAnsi="Calibri" w:cs="Tahoma"/>
          <w:i w:val="0"/>
          <w:color w:val="244061"/>
          <w:sz w:val="28"/>
          <w:szCs w:val="28"/>
          <w:u w:val="single"/>
        </w:rPr>
        <w:t>IV</w:t>
      </w:r>
      <w:r w:rsidR="00514DEA" w:rsidRPr="00E11A79">
        <w:rPr>
          <w:rFonts w:ascii="Calibri" w:hAnsi="Calibri" w:cs="Tahoma"/>
          <w:i w:val="0"/>
          <w:color w:val="244061"/>
          <w:sz w:val="28"/>
          <w:szCs w:val="28"/>
          <w:u w:val="single"/>
        </w:rPr>
        <w:t xml:space="preserve"> – GENERALITES</w:t>
      </w:r>
    </w:p>
    <w:p w:rsidR="00514DEA" w:rsidRPr="00E11A79" w:rsidRDefault="00514DEA" w:rsidP="00514DEA">
      <w:pPr>
        <w:rPr>
          <w:rFonts w:ascii="Calibri" w:hAnsi="Calibri" w:cs="Tahoma"/>
          <w:color w:val="244061"/>
        </w:rPr>
      </w:pPr>
    </w:p>
    <w:p w:rsidR="00514DEA" w:rsidRDefault="00514DEA" w:rsidP="00514DEA">
      <w:pPr>
        <w:rPr>
          <w:rFonts w:ascii="Calibri" w:hAnsi="Calibri" w:cs="Tahoma"/>
          <w:b/>
          <w:color w:val="244061"/>
        </w:rPr>
      </w:pPr>
      <w:r w:rsidRPr="006173FE">
        <w:rPr>
          <w:rFonts w:ascii="Calibri" w:hAnsi="Calibri" w:cs="Tahoma"/>
          <w:b/>
          <w:color w:val="244061"/>
        </w:rPr>
        <w:t xml:space="preserve">. Délai de l’ensemble : </w:t>
      </w:r>
      <w:r w:rsidR="003D5BEA">
        <w:rPr>
          <w:rFonts w:ascii="Calibri" w:hAnsi="Calibri" w:cs="Tahoma"/>
          <w:b/>
          <w:color w:val="244061"/>
        </w:rPr>
        <w:t>15 JOURS à réception de commande</w:t>
      </w:r>
    </w:p>
    <w:p w:rsidR="000E0E1D" w:rsidRDefault="000E0E1D" w:rsidP="00514DEA">
      <w:pPr>
        <w:rPr>
          <w:rFonts w:ascii="Calibri" w:hAnsi="Calibri" w:cs="Tahoma"/>
          <w:b/>
          <w:color w:val="244061"/>
        </w:rPr>
      </w:pPr>
    </w:p>
    <w:p w:rsidR="00514DEA" w:rsidRPr="006173FE" w:rsidRDefault="00514DEA" w:rsidP="00514DEA">
      <w:pPr>
        <w:rPr>
          <w:rFonts w:ascii="Calibri" w:hAnsi="Calibri" w:cs="Tahoma"/>
          <w:b/>
          <w:color w:val="244061"/>
        </w:rPr>
      </w:pPr>
    </w:p>
    <w:p w:rsidR="00514DEA" w:rsidRPr="006173FE" w:rsidRDefault="00E11A79" w:rsidP="00514DEA">
      <w:pPr>
        <w:rPr>
          <w:rFonts w:ascii="Calibri" w:hAnsi="Calibri" w:cs="Tahoma"/>
          <w:color w:val="244061"/>
        </w:rPr>
      </w:pPr>
      <w:r>
        <w:rPr>
          <w:rFonts w:ascii="Calibri" w:hAnsi="Calibri" w:cs="Tahoma"/>
          <w:color w:val="244061"/>
        </w:rPr>
        <w:t xml:space="preserve">Garantie : </w:t>
      </w:r>
      <w:r w:rsidR="003D5BEA">
        <w:rPr>
          <w:rFonts w:ascii="Calibri" w:hAnsi="Calibri" w:cs="Tahoma"/>
          <w:color w:val="244061"/>
        </w:rPr>
        <w:t xml:space="preserve">2 </w:t>
      </w:r>
      <w:r w:rsidR="00514DEA" w:rsidRPr="006173FE">
        <w:rPr>
          <w:rFonts w:ascii="Calibri" w:hAnsi="Calibri" w:cs="Tahoma"/>
          <w:color w:val="244061"/>
        </w:rPr>
        <w:t>an</w:t>
      </w:r>
      <w:r w:rsidR="003D5BEA">
        <w:rPr>
          <w:rFonts w:ascii="Calibri" w:hAnsi="Calibri" w:cs="Tahoma"/>
          <w:color w:val="244061"/>
        </w:rPr>
        <w:t>s</w:t>
      </w:r>
      <w:r w:rsidR="00514DEA" w:rsidRPr="006173FE">
        <w:rPr>
          <w:rFonts w:ascii="Calibri" w:hAnsi="Calibri" w:cs="Tahoma"/>
          <w:color w:val="244061"/>
        </w:rPr>
        <w:t xml:space="preserve"> </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SAV et pièces détachées assurés par notre </w:t>
      </w:r>
      <w:r w:rsidR="00B1153A" w:rsidRPr="006173FE">
        <w:rPr>
          <w:rFonts w:ascii="Calibri" w:hAnsi="Calibri" w:cs="Tahoma"/>
          <w:color w:val="244061"/>
        </w:rPr>
        <w:t>équipe de techniciens</w:t>
      </w:r>
      <w:r w:rsidRPr="006173FE">
        <w:rPr>
          <w:rFonts w:ascii="Calibri" w:hAnsi="Calibri" w:cs="Tahoma"/>
          <w:color w:val="244061"/>
        </w:rPr>
        <w:t>, dans l</w:t>
      </w:r>
      <w:r w:rsidR="005651C2" w:rsidRPr="006173FE">
        <w:rPr>
          <w:rFonts w:ascii="Calibri" w:hAnsi="Calibri" w:cs="Tahoma"/>
          <w:color w:val="244061"/>
        </w:rPr>
        <w:t>es meilleurs délais</w:t>
      </w:r>
      <w:r w:rsidRPr="006173FE">
        <w:rPr>
          <w:rFonts w:ascii="Calibri" w:hAnsi="Calibri" w:cs="Tahoma"/>
          <w:color w:val="244061"/>
        </w:rPr>
        <w: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 xml:space="preserve">. Révision de prix : </w:t>
      </w:r>
      <w:r w:rsidRPr="006173FE">
        <w:rPr>
          <w:rFonts w:ascii="Calibri" w:hAnsi="Calibri" w:cs="Tahoma"/>
          <w:color w:val="244061"/>
        </w:rPr>
        <w:t>Nous nous réservons le droit de revoir les prix indiqués plus haut, dans le cas de l’application d’un cahier des charges aux conditions administratives  techniques ou commerciales autres que celles stipulées dans le présent devis.</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b/>
          <w:bCs/>
          <w:color w:val="244061"/>
        </w:rPr>
      </w:pPr>
      <w:r w:rsidRPr="006173FE">
        <w:rPr>
          <w:rFonts w:ascii="Calibri" w:hAnsi="Calibri" w:cs="Tahoma"/>
          <w:b/>
          <w:color w:val="244061"/>
        </w:rPr>
        <w:t>. Réserve de propriété :</w:t>
      </w:r>
      <w:r w:rsidRPr="006173FE">
        <w:rPr>
          <w:rFonts w:ascii="Calibri" w:hAnsi="Calibri" w:cs="Tahoma"/>
          <w:color w:val="244061"/>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r w:rsidRPr="006173FE">
        <w:rPr>
          <w:rFonts w:ascii="Calibri" w:hAnsi="Calibri" w:cs="Tahoma"/>
          <w:b/>
          <w:color w:val="244061"/>
        </w:rPr>
        <w:t xml:space="preserve">Devis </w:t>
      </w:r>
      <w:r w:rsidRPr="006173FE">
        <w:rPr>
          <w:rFonts w:ascii="Calibri" w:hAnsi="Calibri" w:cs="Tahoma"/>
          <w:color w:val="244061"/>
        </w:rPr>
        <w:t>estimatif et servant de cahier des charges, compte tenu des éléments en notre possession et à affiner ensemble.</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D’une manière générale, n’est pas compris tout ce qui n’est pas explicitement décrit dans notre offre (notamment étanchéités toiture, mise aux normes éventuelle, tranchées…)</w:t>
      </w:r>
    </w:p>
    <w:p w:rsidR="00514DEA" w:rsidRDefault="00514DEA" w:rsidP="00514DEA">
      <w:pPr>
        <w:rPr>
          <w:rFonts w:ascii="Calibri" w:hAnsi="Calibri" w:cs="Tahoma"/>
          <w:color w:val="244061"/>
        </w:rPr>
      </w:pPr>
    </w:p>
    <w:p w:rsidR="00924490" w:rsidRPr="00924490" w:rsidRDefault="00F907AA" w:rsidP="00924490">
      <w:pPr>
        <w:pStyle w:val="Titre5"/>
        <w:rPr>
          <w:rFonts w:ascii="Calibri" w:hAnsi="Calibri" w:cs="Tahoma"/>
          <w:i w:val="0"/>
          <w:color w:val="244061"/>
          <w:sz w:val="28"/>
          <w:szCs w:val="28"/>
          <w:u w:val="single"/>
        </w:rPr>
      </w:pPr>
      <w:r>
        <w:rPr>
          <w:rFonts w:ascii="Calibri" w:hAnsi="Calibri" w:cs="Tahoma"/>
          <w:i w:val="0"/>
          <w:color w:val="244061"/>
          <w:sz w:val="28"/>
          <w:szCs w:val="28"/>
          <w:u w:val="single"/>
        </w:rPr>
        <w:t>V</w:t>
      </w:r>
      <w:r w:rsidR="00924490">
        <w:rPr>
          <w:rFonts w:ascii="Calibri" w:hAnsi="Calibri" w:cs="Tahoma"/>
          <w:i w:val="0"/>
          <w:color w:val="244061"/>
          <w:sz w:val="28"/>
          <w:szCs w:val="28"/>
          <w:u w:val="single"/>
        </w:rPr>
        <w:t xml:space="preserve"> – Règlement </w:t>
      </w:r>
    </w:p>
    <w:p w:rsidR="00924490" w:rsidRPr="006173FE" w:rsidRDefault="00924490" w:rsidP="00514DEA">
      <w:pPr>
        <w:rPr>
          <w:rFonts w:ascii="Calibri" w:hAnsi="Calibri" w:cs="Tahoma"/>
          <w:color w:val="244061"/>
        </w:rPr>
      </w:pPr>
    </w:p>
    <w:p w:rsidR="00924490" w:rsidRPr="00586A1A" w:rsidRDefault="00586A1A" w:rsidP="00586A1A">
      <w:pPr>
        <w:pStyle w:val="Paragraphedeliste"/>
        <w:numPr>
          <w:ilvl w:val="0"/>
          <w:numId w:val="10"/>
        </w:numPr>
        <w:rPr>
          <w:rFonts w:ascii="Calibri" w:hAnsi="Calibri" w:cs="Tahoma"/>
          <w:b/>
          <w:color w:val="244061"/>
        </w:rPr>
      </w:pPr>
      <w:r w:rsidRPr="00586A1A">
        <w:rPr>
          <w:rFonts w:ascii="Calibri" w:hAnsi="Calibri" w:cs="Tahoma"/>
          <w:b/>
          <w:color w:val="244061"/>
        </w:rPr>
        <w:t xml:space="preserve">Règlement à la commande </w:t>
      </w:r>
    </w:p>
    <w:p w:rsidR="003D5BEA" w:rsidRDefault="003D5BEA" w:rsidP="00514DEA">
      <w:pPr>
        <w:rPr>
          <w:rFonts w:ascii="Calibri" w:hAnsi="Calibri" w:cs="Tahoma"/>
          <w:color w:val="244061"/>
        </w:rPr>
      </w:pPr>
    </w:p>
    <w:p w:rsidR="003D5BEA" w:rsidRPr="00307D6A" w:rsidRDefault="003D5BEA" w:rsidP="003D5BEA">
      <w:pPr>
        <w:pStyle w:val="Default"/>
        <w:rPr>
          <w:rFonts w:cs="Wingdings"/>
          <w:b/>
          <w:color w:val="365F91" w:themeColor="accent1" w:themeShade="BF"/>
        </w:rPr>
      </w:pPr>
      <w:r w:rsidRPr="00307D6A">
        <w:rPr>
          <w:rFonts w:cs="Wingdings"/>
          <w:b/>
          <w:color w:val="365F91" w:themeColor="accent1" w:themeShade="BF"/>
        </w:rPr>
        <w:t>Possibilité de financement (</w:t>
      </w:r>
      <w:r w:rsidRPr="005D5F6F">
        <w:rPr>
          <w:rFonts w:cs="Wingdings"/>
          <w:b/>
          <w:color w:val="365F91" w:themeColor="accent1" w:themeShade="BF"/>
          <w:u w:val="single"/>
        </w:rPr>
        <w:t>sous réserve d’acceptation de  notre partenaire</w:t>
      </w:r>
      <w:r w:rsidRPr="00307D6A">
        <w:rPr>
          <w:rFonts w:cs="Wingdings"/>
          <w:b/>
          <w:color w:val="365F91" w:themeColor="accent1" w:themeShade="BF"/>
        </w:rPr>
        <w:t xml:space="preserve">)  LOCAM : </w:t>
      </w:r>
    </w:p>
    <w:p w:rsidR="003D5BEA" w:rsidRPr="00307D6A" w:rsidRDefault="003D5BEA" w:rsidP="003D5BEA">
      <w:pPr>
        <w:pStyle w:val="Default"/>
        <w:rPr>
          <w:color w:val="365F91" w:themeColor="accent1" w:themeShade="BF"/>
        </w:rPr>
      </w:pPr>
    </w:p>
    <w:p w:rsidR="003D5BEA" w:rsidRPr="00307D6A" w:rsidRDefault="003D5BEA" w:rsidP="003D5BEA">
      <w:pPr>
        <w:numPr>
          <w:ilvl w:val="0"/>
          <w:numId w:val="9"/>
        </w:numPr>
        <w:autoSpaceDE w:val="0"/>
        <w:autoSpaceDN w:val="0"/>
        <w:adjustRightInd w:val="0"/>
        <w:rPr>
          <w:rFonts w:ascii="Calibri" w:hAnsi="Calibri" w:cs="Tahoma"/>
          <w:color w:val="365F91" w:themeColor="accent1" w:themeShade="BF"/>
        </w:rPr>
      </w:pPr>
      <w:r w:rsidRPr="00307D6A">
        <w:rPr>
          <w:rFonts w:ascii="Calibri" w:hAnsi="Calibri" w:cs="Tahoma"/>
          <w:color w:val="365F91" w:themeColor="accent1" w:themeShade="BF"/>
        </w:rPr>
        <w:lastRenderedPageBreak/>
        <w:t>LOA (VR de 2%)  - Avec assurance bris machine vous permettant de bénéficier du</w:t>
      </w:r>
      <w:r>
        <w:rPr>
          <w:rFonts w:ascii="Calibri" w:hAnsi="Calibri" w:cs="Tahoma"/>
          <w:color w:val="365F91" w:themeColor="accent1" w:themeShade="BF"/>
        </w:rPr>
        <w:t xml:space="preserve"> </w:t>
      </w:r>
      <w:r w:rsidRPr="00307D6A">
        <w:rPr>
          <w:rFonts w:ascii="Calibri" w:hAnsi="Calibri" w:cs="Tahoma"/>
          <w:color w:val="365F91" w:themeColor="accent1" w:themeShade="BF"/>
        </w:rPr>
        <w:t xml:space="preserve">bris machine durant la totalité de votre période de financement : </w:t>
      </w:r>
    </w:p>
    <w:p w:rsidR="003D5BEA" w:rsidRPr="00307D6A" w:rsidRDefault="003D5BEA" w:rsidP="003D5BEA">
      <w:pPr>
        <w:autoSpaceDE w:val="0"/>
        <w:autoSpaceDN w:val="0"/>
        <w:adjustRightInd w:val="0"/>
        <w:ind w:left="1065"/>
        <w:rPr>
          <w:rFonts w:ascii="Calibri" w:hAnsi="Calibri" w:cs="Tahoma"/>
          <w:color w:val="365F91" w:themeColor="accent1" w:themeShade="BF"/>
        </w:rPr>
      </w:pPr>
    </w:p>
    <w:p w:rsidR="003D5BEA" w:rsidRPr="00307D6A" w:rsidRDefault="003D5BEA" w:rsidP="003D5BEA">
      <w:pPr>
        <w:autoSpaceDE w:val="0"/>
        <w:autoSpaceDN w:val="0"/>
        <w:adjustRightInd w:val="0"/>
        <w:jc w:val="center"/>
        <w:rPr>
          <w:rFonts w:ascii="Calibri" w:hAnsi="Calibri" w:cs="Tahoma"/>
          <w:b/>
          <w:color w:val="365F91" w:themeColor="accent1" w:themeShade="BF"/>
        </w:rPr>
      </w:pPr>
      <w:r w:rsidRPr="00307D6A">
        <w:rPr>
          <w:rFonts w:ascii="Calibri" w:hAnsi="Calibri" w:cs="Tahoma"/>
          <w:b/>
          <w:color w:val="365F91" w:themeColor="accent1" w:themeShade="BF"/>
        </w:rPr>
        <w:t xml:space="preserve">Montant total  </w:t>
      </w:r>
      <w:r>
        <w:rPr>
          <w:rFonts w:ascii="Calibri" w:hAnsi="Calibri" w:cs="Tahoma"/>
          <w:b/>
          <w:color w:val="365F91" w:themeColor="accent1" w:themeShade="BF"/>
        </w:rPr>
        <w:t xml:space="preserve">4 899.00 </w:t>
      </w:r>
      <w:r w:rsidRPr="00307D6A">
        <w:rPr>
          <w:rFonts w:ascii="Calibri" w:hAnsi="Calibri" w:cs="Tahoma"/>
          <w:b/>
          <w:color w:val="365F91" w:themeColor="accent1" w:themeShade="BF"/>
        </w:rPr>
        <w:t xml:space="preserve"> EUROS NET HT :</w:t>
      </w:r>
    </w:p>
    <w:p w:rsidR="003D5BEA" w:rsidRPr="00307D6A" w:rsidRDefault="003D5BEA" w:rsidP="003D5BEA">
      <w:pPr>
        <w:autoSpaceDE w:val="0"/>
        <w:autoSpaceDN w:val="0"/>
        <w:adjustRightInd w:val="0"/>
        <w:jc w:val="center"/>
        <w:rPr>
          <w:rFonts w:ascii="Calibri" w:hAnsi="Calibri" w:cs="Tahoma"/>
          <w:color w:val="365F91" w:themeColor="accent1" w:themeShade="BF"/>
        </w:rPr>
      </w:pPr>
    </w:p>
    <w:p w:rsidR="003D5BEA" w:rsidRPr="00307D6A" w:rsidRDefault="003D5BEA" w:rsidP="003D5BEA">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24 mois : </w:t>
      </w:r>
      <w:r>
        <w:rPr>
          <w:rFonts w:ascii="Calibri" w:hAnsi="Calibri" w:cs="Tahoma"/>
          <w:color w:val="365F91" w:themeColor="accent1" w:themeShade="BF"/>
        </w:rPr>
        <w:t xml:space="preserve">234.76 € </w:t>
      </w:r>
      <w:r w:rsidRPr="00307D6A">
        <w:rPr>
          <w:rFonts w:ascii="Calibri" w:hAnsi="Calibri" w:cs="Tahoma"/>
          <w:color w:val="365F91" w:themeColor="accent1" w:themeShade="BF"/>
        </w:rPr>
        <w:t>Mensualité EUROS</w:t>
      </w:r>
    </w:p>
    <w:p w:rsidR="003D5BEA" w:rsidRPr="00307D6A" w:rsidRDefault="003D5BEA" w:rsidP="003D5BEA">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36 mois : </w:t>
      </w:r>
      <w:r>
        <w:rPr>
          <w:rFonts w:ascii="Calibri" w:hAnsi="Calibri" w:cs="Tahoma"/>
          <w:color w:val="365F91" w:themeColor="accent1" w:themeShade="BF"/>
        </w:rPr>
        <w:t xml:space="preserve">169.16 € </w:t>
      </w:r>
      <w:r w:rsidRPr="00307D6A">
        <w:rPr>
          <w:rFonts w:ascii="Calibri" w:hAnsi="Calibri" w:cs="Tahoma"/>
          <w:color w:val="365F91" w:themeColor="accent1" w:themeShade="BF"/>
        </w:rPr>
        <w:t>Mensualité EUROS</w:t>
      </w:r>
    </w:p>
    <w:p w:rsidR="003D5BEA" w:rsidRPr="00307D6A" w:rsidRDefault="003D5BEA" w:rsidP="003D5BEA">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48 mois : </w:t>
      </w:r>
      <w:r>
        <w:rPr>
          <w:rFonts w:ascii="Calibri" w:hAnsi="Calibri" w:cs="Tahoma"/>
          <w:color w:val="365F91" w:themeColor="accent1" w:themeShade="BF"/>
        </w:rPr>
        <w:t xml:space="preserve">135.50 € </w:t>
      </w:r>
      <w:r w:rsidRPr="00307D6A">
        <w:rPr>
          <w:rFonts w:ascii="Calibri" w:hAnsi="Calibri" w:cs="Tahoma"/>
          <w:color w:val="365F91" w:themeColor="accent1" w:themeShade="BF"/>
        </w:rPr>
        <w:t>Mensualité EUROS</w:t>
      </w:r>
    </w:p>
    <w:p w:rsidR="003D5BEA" w:rsidRPr="00307D6A" w:rsidRDefault="003D5BEA" w:rsidP="003D5BEA">
      <w:pPr>
        <w:pStyle w:val="Default"/>
        <w:jc w:val="center"/>
        <w:rPr>
          <w:color w:val="365F91" w:themeColor="accent1" w:themeShade="BF"/>
        </w:rPr>
      </w:pPr>
      <w:r w:rsidRPr="00307D6A">
        <w:rPr>
          <w:rFonts w:cs="Tahoma"/>
          <w:color w:val="365F91" w:themeColor="accent1" w:themeShade="BF"/>
        </w:rPr>
        <w:t>63 mois :</w:t>
      </w:r>
      <w:r>
        <w:rPr>
          <w:rFonts w:cs="Tahoma"/>
          <w:color w:val="365F91" w:themeColor="accent1" w:themeShade="BF"/>
        </w:rPr>
        <w:t xml:space="preserve"> 110.18 €</w:t>
      </w:r>
      <w:r w:rsidRPr="00307D6A">
        <w:rPr>
          <w:rFonts w:cs="Tahoma"/>
          <w:color w:val="365F91" w:themeColor="accent1" w:themeShade="BF"/>
        </w:rPr>
        <w:t xml:space="preserve"> Mensualité EUROS</w:t>
      </w:r>
    </w:p>
    <w:p w:rsidR="003D5BEA" w:rsidRPr="006173FE" w:rsidRDefault="003D5BEA"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color w:val="244061"/>
        </w:rPr>
        <w:tab/>
        <w:t xml:space="preserve">       </w:t>
      </w:r>
      <w:r w:rsidRPr="006173FE">
        <w:rPr>
          <w:rFonts w:ascii="Calibri" w:hAnsi="Calibri" w:cs="Tahoma"/>
          <w:b/>
          <w:color w:val="244061"/>
        </w:rPr>
        <w:t>. Validité de l’offre </w:t>
      </w:r>
      <w:r w:rsidR="00095B3C" w:rsidRPr="006173FE">
        <w:rPr>
          <w:rFonts w:ascii="Calibri" w:hAnsi="Calibri" w:cs="Tahoma"/>
          <w:b/>
          <w:color w:val="244061"/>
        </w:rPr>
        <w:t>:</w:t>
      </w:r>
      <w:r w:rsidR="00095B3C">
        <w:rPr>
          <w:rFonts w:ascii="Calibri" w:hAnsi="Calibri" w:cs="Tahoma"/>
          <w:b/>
          <w:color w:val="244061"/>
        </w:rPr>
        <w:t xml:space="preserve"> </w:t>
      </w:r>
      <w:r w:rsidR="00F16C65">
        <w:rPr>
          <w:rFonts w:ascii="Calibri" w:hAnsi="Calibri" w:cs="Tahoma"/>
          <w:b/>
          <w:color w:val="244061"/>
        </w:rPr>
        <w:t>3</w:t>
      </w:r>
      <w:r w:rsidR="007813A8">
        <w:rPr>
          <w:rFonts w:ascii="Calibri" w:hAnsi="Calibri" w:cs="Tahoma"/>
          <w:b/>
          <w:color w:val="244061"/>
        </w:rPr>
        <w:t xml:space="preserve"> semaines</w:t>
      </w:r>
    </w:p>
    <w:p w:rsidR="00514DEA" w:rsidRPr="006173FE" w:rsidRDefault="00514DEA" w:rsidP="00514DEA">
      <w:pPr>
        <w:rPr>
          <w:rFonts w:ascii="Calibri" w:hAnsi="Calibri" w:cs="Tahoma"/>
          <w:color w:val="244061"/>
        </w:rPr>
      </w:pPr>
    </w:p>
    <w:p w:rsidR="00514DEA" w:rsidRPr="006173FE" w:rsidRDefault="00514DEA" w:rsidP="00514DEA">
      <w:pPr>
        <w:ind w:firstLine="1134"/>
        <w:rPr>
          <w:rFonts w:ascii="Calibri" w:hAnsi="Calibri" w:cs="Tahoma"/>
          <w:color w:val="244061"/>
        </w:rPr>
      </w:pPr>
      <w:r w:rsidRPr="006173FE">
        <w:rPr>
          <w:rFonts w:ascii="Calibri" w:hAnsi="Calibri" w:cs="Tahoma"/>
          <w:color w:val="244061"/>
        </w:rPr>
        <w:t>Espérant répondre à vos attentes, nous nous tenons à votre entière disposition pour tout renseignement complémentaire et vous remercions pour la confiance que vous nous témoignez en nous consultant.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Courtoisement.</w:t>
      </w:r>
    </w:p>
    <w:p w:rsidR="00514DEA" w:rsidRPr="006173FE" w:rsidRDefault="00514DEA" w:rsidP="00514DEA">
      <w:pPr>
        <w:rPr>
          <w:rFonts w:ascii="Calibri" w:hAnsi="Calibri" w:cs="Tahoma"/>
          <w:color w:val="244061"/>
        </w:rPr>
      </w:pPr>
    </w:p>
    <w:p w:rsidR="00514DEA" w:rsidRPr="006173FE"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Le service commercial</w:t>
      </w:r>
    </w:p>
    <w:p w:rsidR="00514DEA" w:rsidRPr="006173FE" w:rsidRDefault="00514DEA"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C01ED7"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 xml:space="preserve">Suivi de ce dossier : M. </w:t>
      </w:r>
      <w:r w:rsidR="00E01A83" w:rsidRPr="006173FE">
        <w:rPr>
          <w:rFonts w:ascii="Calibri" w:hAnsi="Calibri" w:cs="Tahoma"/>
          <w:color w:val="244061"/>
          <w:sz w:val="24"/>
          <w:szCs w:val="24"/>
        </w:rPr>
        <w:t>René</w:t>
      </w:r>
      <w:r w:rsidR="00C01ED7" w:rsidRPr="006173FE">
        <w:rPr>
          <w:rFonts w:ascii="Calibri" w:hAnsi="Calibri" w:cs="Tahoma"/>
          <w:color w:val="244061"/>
          <w:sz w:val="24"/>
          <w:szCs w:val="24"/>
        </w:rPr>
        <w:t xml:space="preserve"> BRET / 06</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07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87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40</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10</w:t>
      </w:r>
    </w:p>
    <w:p w:rsidR="00C01ED7" w:rsidRPr="006173FE" w:rsidRDefault="00E01A83" w:rsidP="00514DEA">
      <w:pPr>
        <w:pStyle w:val="Corpsdetexte2"/>
        <w:jc w:val="left"/>
        <w:rPr>
          <w:rFonts w:ascii="Calibri" w:hAnsi="Calibri" w:cs="Tahoma"/>
          <w:color w:val="244061"/>
          <w:sz w:val="24"/>
          <w:szCs w:val="24"/>
        </w:rPr>
      </w:pPr>
      <w:r>
        <w:rPr>
          <w:rFonts w:ascii="Calibri" w:hAnsi="Calibri" w:cs="Tahoma"/>
          <w:color w:val="244061"/>
          <w:sz w:val="24"/>
          <w:szCs w:val="24"/>
        </w:rPr>
        <w:tab/>
      </w:r>
      <w:r>
        <w:rPr>
          <w:rFonts w:ascii="Calibri" w:hAnsi="Calibri" w:cs="Tahoma"/>
          <w:color w:val="244061"/>
          <w:sz w:val="24"/>
          <w:szCs w:val="24"/>
        </w:rPr>
        <w:tab/>
        <w:t>Rene.bret@sfacs-industrie.fr</w:t>
      </w:r>
    </w:p>
    <w:p w:rsidR="00514DEA" w:rsidRPr="006173FE" w:rsidRDefault="00514DEA" w:rsidP="00BE5B44">
      <w:pPr>
        <w:rPr>
          <w:rFonts w:ascii="Calibri" w:hAnsi="Calibri" w:cs="Tahoma"/>
          <w:color w:val="244061"/>
        </w:rPr>
      </w:pPr>
    </w:p>
    <w:sectPr w:rsidR="00514DEA" w:rsidRPr="006173FE" w:rsidSect="00EF0D27">
      <w:headerReference w:type="default" r:id="rId12"/>
      <w:footerReference w:type="default" r:id="rId13"/>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6B7" w:rsidRDefault="002946B7" w:rsidP="00601B77">
      <w:r>
        <w:separator/>
      </w:r>
    </w:p>
  </w:endnote>
  <w:endnote w:type="continuationSeparator" w:id="0">
    <w:p w:rsidR="002946B7" w:rsidRDefault="002946B7"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6B7" w:rsidRDefault="002946B7" w:rsidP="00601B77">
      <w:r>
        <w:separator/>
      </w:r>
    </w:p>
  </w:footnote>
  <w:footnote w:type="continuationSeparator" w:id="0">
    <w:p w:rsidR="002946B7" w:rsidRDefault="002946B7"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B71432">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76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681766D"/>
    <w:multiLevelType w:val="hybridMultilevel"/>
    <w:tmpl w:val="27E282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
  </w:num>
  <w:num w:numId="5">
    <w:abstractNumId w:val="3"/>
  </w:num>
  <w:num w:numId="6">
    <w:abstractNumId w:val="4"/>
  </w:num>
  <w:num w:numId="7">
    <w:abstractNumId w:val="0"/>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5716"/>
    <w:rsid w:val="00035C62"/>
    <w:rsid w:val="00063119"/>
    <w:rsid w:val="000735A8"/>
    <w:rsid w:val="00077B23"/>
    <w:rsid w:val="00083A21"/>
    <w:rsid w:val="00094BD1"/>
    <w:rsid w:val="00095B3C"/>
    <w:rsid w:val="000A2F3C"/>
    <w:rsid w:val="000A386F"/>
    <w:rsid w:val="000B1DB2"/>
    <w:rsid w:val="000E0E1D"/>
    <w:rsid w:val="000E5D8C"/>
    <w:rsid w:val="000E6FB7"/>
    <w:rsid w:val="001143FC"/>
    <w:rsid w:val="001242C4"/>
    <w:rsid w:val="00175942"/>
    <w:rsid w:val="00190005"/>
    <w:rsid w:val="001A6190"/>
    <w:rsid w:val="002075A1"/>
    <w:rsid w:val="00224952"/>
    <w:rsid w:val="00227A01"/>
    <w:rsid w:val="00227BD4"/>
    <w:rsid w:val="002343C9"/>
    <w:rsid w:val="0027779F"/>
    <w:rsid w:val="002946B7"/>
    <w:rsid w:val="002B5E95"/>
    <w:rsid w:val="002C57BB"/>
    <w:rsid w:val="002E477C"/>
    <w:rsid w:val="002E68E2"/>
    <w:rsid w:val="00300AD9"/>
    <w:rsid w:val="003134F1"/>
    <w:rsid w:val="0031369F"/>
    <w:rsid w:val="00315F34"/>
    <w:rsid w:val="00335C16"/>
    <w:rsid w:val="00343EC9"/>
    <w:rsid w:val="0034598E"/>
    <w:rsid w:val="00370A52"/>
    <w:rsid w:val="00374173"/>
    <w:rsid w:val="0039613F"/>
    <w:rsid w:val="003D0395"/>
    <w:rsid w:val="003D5BEA"/>
    <w:rsid w:val="003E4D1A"/>
    <w:rsid w:val="00402601"/>
    <w:rsid w:val="00412298"/>
    <w:rsid w:val="0048566B"/>
    <w:rsid w:val="00485B77"/>
    <w:rsid w:val="00495CAD"/>
    <w:rsid w:val="004A0C13"/>
    <w:rsid w:val="004A1ECC"/>
    <w:rsid w:val="004A28D3"/>
    <w:rsid w:val="004A3105"/>
    <w:rsid w:val="004A5473"/>
    <w:rsid w:val="004C596B"/>
    <w:rsid w:val="004D447D"/>
    <w:rsid w:val="004E79EB"/>
    <w:rsid w:val="004F673C"/>
    <w:rsid w:val="00506E77"/>
    <w:rsid w:val="00507966"/>
    <w:rsid w:val="00514607"/>
    <w:rsid w:val="00514DEA"/>
    <w:rsid w:val="00523550"/>
    <w:rsid w:val="00526129"/>
    <w:rsid w:val="00544F42"/>
    <w:rsid w:val="00550C97"/>
    <w:rsid w:val="005651C2"/>
    <w:rsid w:val="00580C66"/>
    <w:rsid w:val="00586A1A"/>
    <w:rsid w:val="00590469"/>
    <w:rsid w:val="00590E43"/>
    <w:rsid w:val="00596FEA"/>
    <w:rsid w:val="005C0881"/>
    <w:rsid w:val="005C5C31"/>
    <w:rsid w:val="005D0955"/>
    <w:rsid w:val="00601B77"/>
    <w:rsid w:val="006173FE"/>
    <w:rsid w:val="00617D54"/>
    <w:rsid w:val="00635628"/>
    <w:rsid w:val="00637F1E"/>
    <w:rsid w:val="006664FD"/>
    <w:rsid w:val="00670742"/>
    <w:rsid w:val="006932A5"/>
    <w:rsid w:val="006A6D3D"/>
    <w:rsid w:val="006B78FC"/>
    <w:rsid w:val="006C0D08"/>
    <w:rsid w:val="006C253F"/>
    <w:rsid w:val="006D4BFF"/>
    <w:rsid w:val="006F592F"/>
    <w:rsid w:val="0070457A"/>
    <w:rsid w:val="007068A4"/>
    <w:rsid w:val="0071079E"/>
    <w:rsid w:val="00716FC3"/>
    <w:rsid w:val="00725FA7"/>
    <w:rsid w:val="00735049"/>
    <w:rsid w:val="00747EF4"/>
    <w:rsid w:val="007627D2"/>
    <w:rsid w:val="0077372D"/>
    <w:rsid w:val="007813A8"/>
    <w:rsid w:val="00784557"/>
    <w:rsid w:val="00786EA4"/>
    <w:rsid w:val="00792933"/>
    <w:rsid w:val="007A2C42"/>
    <w:rsid w:val="007C2D4E"/>
    <w:rsid w:val="007C7E78"/>
    <w:rsid w:val="007E00FD"/>
    <w:rsid w:val="007E348A"/>
    <w:rsid w:val="008145E9"/>
    <w:rsid w:val="00830534"/>
    <w:rsid w:val="00837EC1"/>
    <w:rsid w:val="0090454B"/>
    <w:rsid w:val="009047AE"/>
    <w:rsid w:val="00924490"/>
    <w:rsid w:val="0093596F"/>
    <w:rsid w:val="0095602D"/>
    <w:rsid w:val="009B2D9A"/>
    <w:rsid w:val="009F14B3"/>
    <w:rsid w:val="00A05B08"/>
    <w:rsid w:val="00A15E37"/>
    <w:rsid w:val="00A220FE"/>
    <w:rsid w:val="00A44554"/>
    <w:rsid w:val="00A51E58"/>
    <w:rsid w:val="00A62140"/>
    <w:rsid w:val="00A6244A"/>
    <w:rsid w:val="00A75493"/>
    <w:rsid w:val="00A905F7"/>
    <w:rsid w:val="00AA5102"/>
    <w:rsid w:val="00AC6CE7"/>
    <w:rsid w:val="00AF72CC"/>
    <w:rsid w:val="00B1153A"/>
    <w:rsid w:val="00B13A59"/>
    <w:rsid w:val="00B160D7"/>
    <w:rsid w:val="00B23CF3"/>
    <w:rsid w:val="00B344AC"/>
    <w:rsid w:val="00B71432"/>
    <w:rsid w:val="00B74117"/>
    <w:rsid w:val="00BA34C5"/>
    <w:rsid w:val="00BB4650"/>
    <w:rsid w:val="00BB4809"/>
    <w:rsid w:val="00BC3A8F"/>
    <w:rsid w:val="00BD6D7C"/>
    <w:rsid w:val="00BD78DF"/>
    <w:rsid w:val="00BE5B44"/>
    <w:rsid w:val="00C01ED7"/>
    <w:rsid w:val="00C025B6"/>
    <w:rsid w:val="00C2568B"/>
    <w:rsid w:val="00C34710"/>
    <w:rsid w:val="00C45701"/>
    <w:rsid w:val="00C5215F"/>
    <w:rsid w:val="00C70D33"/>
    <w:rsid w:val="00C75ADB"/>
    <w:rsid w:val="00C76DD4"/>
    <w:rsid w:val="00C81179"/>
    <w:rsid w:val="00C93AD0"/>
    <w:rsid w:val="00CA302E"/>
    <w:rsid w:val="00CB798B"/>
    <w:rsid w:val="00CF2634"/>
    <w:rsid w:val="00CF6B7C"/>
    <w:rsid w:val="00D05E78"/>
    <w:rsid w:val="00D27C20"/>
    <w:rsid w:val="00D30113"/>
    <w:rsid w:val="00D5422C"/>
    <w:rsid w:val="00D54443"/>
    <w:rsid w:val="00D7342A"/>
    <w:rsid w:val="00D91B54"/>
    <w:rsid w:val="00DF33DA"/>
    <w:rsid w:val="00DF345E"/>
    <w:rsid w:val="00E01A83"/>
    <w:rsid w:val="00E11A79"/>
    <w:rsid w:val="00E6046C"/>
    <w:rsid w:val="00ED44CE"/>
    <w:rsid w:val="00EF0D27"/>
    <w:rsid w:val="00F03F45"/>
    <w:rsid w:val="00F04DF6"/>
    <w:rsid w:val="00F12D77"/>
    <w:rsid w:val="00F16C65"/>
    <w:rsid w:val="00F51034"/>
    <w:rsid w:val="00F87852"/>
    <w:rsid w:val="00F907AA"/>
    <w:rsid w:val="00FA369D"/>
    <w:rsid w:val="00FA5AF4"/>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2CC"/>
    <w:rPr>
      <w:sz w:val="24"/>
      <w:szCs w:val="24"/>
    </w:rPr>
  </w:style>
  <w:style w:type="paragraph" w:styleId="Titre1">
    <w:name w:val="heading 1"/>
    <w:basedOn w:val="Normal"/>
    <w:next w:val="Normal"/>
    <w:link w:val="Titre1Car"/>
    <w:qFormat/>
    <w:rsid w:val="00D301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007DAA"/>
    <w:pPr>
      <w:spacing w:before="100" w:beforeAutospacing="1" w:after="100" w:afterAutospacing="1"/>
    </w:pPr>
  </w:style>
  <w:style w:type="character" w:customStyle="1" w:styleId="Titre1Car">
    <w:name w:val="Titre 1 Car"/>
    <w:basedOn w:val="Policepardfaut"/>
    <w:link w:val="Titre1"/>
    <w:rsid w:val="00D30113"/>
    <w:rPr>
      <w:rFonts w:asciiTheme="majorHAnsi" w:eastAsiaTheme="majorEastAsia" w:hAnsiTheme="majorHAnsi" w:cstheme="majorBidi"/>
      <w:b/>
      <w:bCs/>
      <w:color w:val="365F91" w:themeColor="accent1" w:themeShade="BF"/>
      <w:sz w:val="28"/>
      <w:szCs w:val="28"/>
    </w:rPr>
  </w:style>
  <w:style w:type="character" w:customStyle="1" w:styleId="editable">
    <w:name w:val="editable"/>
    <w:basedOn w:val="Policepardfaut"/>
    <w:rsid w:val="00D30113"/>
  </w:style>
  <w:style w:type="paragraph" w:styleId="Paragraphedeliste">
    <w:name w:val="List Paragraph"/>
    <w:basedOn w:val="Normal"/>
    <w:uiPriority w:val="34"/>
    <w:qFormat/>
    <w:rsid w:val="00586A1A"/>
    <w:pPr>
      <w:ind w:left="720"/>
      <w:contextualSpacing/>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1822036719">
      <w:bodyDiv w:val="1"/>
      <w:marLeft w:val="0"/>
      <w:marRight w:val="0"/>
      <w:marTop w:val="0"/>
      <w:marBottom w:val="0"/>
      <w:divBdr>
        <w:top w:val="none" w:sz="0" w:space="0" w:color="auto"/>
        <w:left w:val="none" w:sz="0" w:space="0" w:color="auto"/>
        <w:bottom w:val="none" w:sz="0" w:space="0" w:color="auto"/>
        <w:right w:val="none" w:sz="0" w:space="0" w:color="auto"/>
      </w:divBdr>
      <w:divsChild>
        <w:div w:id="486090938">
          <w:marLeft w:val="0"/>
          <w:marRight w:val="0"/>
          <w:marTop w:val="0"/>
          <w:marBottom w:val="0"/>
          <w:divBdr>
            <w:top w:val="none" w:sz="0" w:space="0" w:color="auto"/>
            <w:left w:val="none" w:sz="0" w:space="0" w:color="auto"/>
            <w:bottom w:val="none" w:sz="0" w:space="0" w:color="auto"/>
            <w:right w:val="none" w:sz="0" w:space="0" w:color="auto"/>
          </w:divBdr>
          <w:divsChild>
            <w:div w:id="16273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e.bret@sfacs-industri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82B8A-C0B4-4C48-B8DC-C0A41A12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495</Words>
  <Characters>2725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3214</CharactersWithSpaces>
  <SharedDoc>false</SharedDoc>
  <HLinks>
    <vt:vector size="12"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10</cp:revision>
  <cp:lastPrinted>2015-04-01T14:52:00Z</cp:lastPrinted>
  <dcterms:created xsi:type="dcterms:W3CDTF">2015-06-15T08:08:00Z</dcterms:created>
  <dcterms:modified xsi:type="dcterms:W3CDTF">2015-06-15T09:52:00Z</dcterms:modified>
</cp:coreProperties>
</file>